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7E" w:rsidRDefault="00DA347E" w:rsidP="00544BF1"/>
    <w:p w:rsidR="00504350" w:rsidRDefault="00504350" w:rsidP="009B06D5">
      <w:pPr>
        <w:jc w:val="center"/>
      </w:pPr>
    </w:p>
    <w:p w:rsidR="009B06D5" w:rsidRDefault="009B06D5" w:rsidP="009B06D5">
      <w:pPr>
        <w:jc w:val="center"/>
      </w:pPr>
      <w:r>
        <w:t>МУНИЦИПАЛЬНОЕ ОБРАЗОВАНИЕ</w:t>
      </w:r>
    </w:p>
    <w:p w:rsidR="009B06D5" w:rsidRDefault="009B06D5" w:rsidP="009B06D5">
      <w:pPr>
        <w:jc w:val="center"/>
      </w:pPr>
      <w:r>
        <w:t>«ВСЕВОЛОЖСКИЙ МУНИЦИПАЛЬНЫЙ РАЙОН» ЛЕНИНГРАДСКОЙ ОБЛАСТИ</w:t>
      </w:r>
    </w:p>
    <w:p w:rsidR="009B06D5" w:rsidRDefault="009B06D5" w:rsidP="009B06D5">
      <w:pPr>
        <w:jc w:val="center"/>
        <w:rPr>
          <w:b/>
        </w:rPr>
      </w:pPr>
    </w:p>
    <w:p w:rsidR="009B06D5" w:rsidRDefault="009B06D5" w:rsidP="009B06D5">
      <w:pPr>
        <w:jc w:val="center"/>
        <w:rPr>
          <w:b/>
        </w:rPr>
      </w:pPr>
      <w:r>
        <w:rPr>
          <w:b/>
        </w:rPr>
        <w:t>АДМИНИСТРАЦИЯ</w:t>
      </w:r>
    </w:p>
    <w:p w:rsidR="009B06D5" w:rsidRDefault="009B06D5" w:rsidP="009B06D5">
      <w:pPr>
        <w:jc w:val="center"/>
        <w:rPr>
          <w:b/>
        </w:rPr>
      </w:pPr>
      <w:r>
        <w:rPr>
          <w:b/>
        </w:rPr>
        <w:t>КОМИТЕТ ПО ОБРАЗОВАНИЮ</w:t>
      </w:r>
    </w:p>
    <w:p w:rsidR="009B06D5" w:rsidRDefault="009B06D5" w:rsidP="009B06D5"/>
    <w:p w:rsidR="009B06D5" w:rsidRPr="00914E57" w:rsidRDefault="009B06D5" w:rsidP="009B06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9B06D5" w:rsidRDefault="009B06D5" w:rsidP="009B06D5"/>
    <w:p w:rsidR="009B06D5" w:rsidRDefault="009B06D5" w:rsidP="009B06D5"/>
    <w:p w:rsidR="00EF71B3" w:rsidRDefault="00EF71B3" w:rsidP="00544BF1"/>
    <w:p w:rsidR="00160B02" w:rsidRPr="00804D49" w:rsidRDefault="00804D49" w:rsidP="00804D49">
      <w:pPr>
        <w:tabs>
          <w:tab w:val="left" w:pos="7545"/>
        </w:tabs>
        <w:rPr>
          <w:b/>
        </w:rPr>
      </w:pPr>
      <w:r w:rsidRPr="00804D49">
        <w:rPr>
          <w:b/>
        </w:rPr>
        <w:t>11.04.2019г.</w:t>
      </w:r>
      <w:r w:rsidRPr="00804D49">
        <w:rPr>
          <w:b/>
        </w:rPr>
        <w:tab/>
        <w:t>№ 333</w:t>
      </w:r>
    </w:p>
    <w:p w:rsidR="00804D49" w:rsidRPr="00804D49" w:rsidRDefault="00804D49" w:rsidP="00544BF1">
      <w:pPr>
        <w:rPr>
          <w:b/>
        </w:rPr>
      </w:pPr>
      <w:r w:rsidRPr="00804D49">
        <w:rPr>
          <w:b/>
        </w:rPr>
        <w:t>Г. Всеволожск</w:t>
      </w:r>
    </w:p>
    <w:p w:rsidR="00AE6C3C" w:rsidRDefault="00AE6C3C" w:rsidP="00544BF1"/>
    <w:p w:rsidR="00160B02" w:rsidRDefault="00160B02" w:rsidP="00544BF1"/>
    <w:p w:rsidR="000958A7" w:rsidRDefault="00160B02" w:rsidP="00160B02">
      <w:r>
        <w:t>О создании и функционировании</w:t>
      </w:r>
    </w:p>
    <w:p w:rsidR="00B929A3" w:rsidRDefault="00160B02" w:rsidP="00960AD3">
      <w:r>
        <w:t>Центров образования цифрового</w:t>
      </w:r>
      <w:bookmarkStart w:id="0" w:name="_GoBack"/>
      <w:bookmarkEnd w:id="0"/>
    </w:p>
    <w:p w:rsidR="000958A7" w:rsidRDefault="00160B02" w:rsidP="00960AD3">
      <w:r>
        <w:t>и гуманитарного профилей «Точка роста»</w:t>
      </w:r>
    </w:p>
    <w:p w:rsidR="00EF71B3" w:rsidRDefault="00EF71B3" w:rsidP="00C274A5">
      <w:pPr>
        <w:tabs>
          <w:tab w:val="left" w:pos="709"/>
        </w:tabs>
        <w:rPr>
          <w:bCs/>
        </w:rPr>
      </w:pPr>
    </w:p>
    <w:p w:rsidR="00AE6C3C" w:rsidRDefault="00AE6C3C" w:rsidP="00C274A5">
      <w:pPr>
        <w:tabs>
          <w:tab w:val="left" w:pos="709"/>
        </w:tabs>
        <w:rPr>
          <w:bCs/>
        </w:rPr>
      </w:pPr>
    </w:p>
    <w:p w:rsidR="00F00FE0" w:rsidRDefault="00F00FE0" w:rsidP="00C274A5">
      <w:pPr>
        <w:tabs>
          <w:tab w:val="left" w:pos="709"/>
        </w:tabs>
        <w:rPr>
          <w:bCs/>
        </w:rPr>
      </w:pPr>
    </w:p>
    <w:p w:rsidR="00AE6C3C" w:rsidRDefault="00AE6C3C" w:rsidP="00C274A5">
      <w:pPr>
        <w:tabs>
          <w:tab w:val="left" w:pos="709"/>
        </w:tabs>
        <w:rPr>
          <w:bCs/>
        </w:rPr>
      </w:pPr>
    </w:p>
    <w:p w:rsidR="00960AD3" w:rsidRDefault="00160B02" w:rsidP="00595F3A">
      <w:pPr>
        <w:ind w:firstLine="709"/>
        <w:jc w:val="both"/>
      </w:pPr>
      <w:r>
        <w:rPr>
          <w:bCs/>
        </w:rPr>
        <w:t xml:space="preserve"> </w:t>
      </w:r>
      <w:r w:rsidR="002322BC">
        <w:rPr>
          <w:bCs/>
        </w:rPr>
        <w:t xml:space="preserve"> </w:t>
      </w:r>
      <w:proofErr w:type="gramStart"/>
      <w:r w:rsidR="000958A7">
        <w:t>В</w:t>
      </w:r>
      <w:r w:rsidR="000958A7" w:rsidRPr="009C0613">
        <w:t xml:space="preserve"> </w:t>
      </w:r>
      <w:r w:rsidR="00A31CE0">
        <w:t>соответствии с распоряжениями</w:t>
      </w:r>
      <w:r w:rsidR="00960AD3">
        <w:t xml:space="preserve"> комитета общего и профессионального образов</w:t>
      </w:r>
      <w:r>
        <w:t>ания Ленинградской области от 05</w:t>
      </w:r>
      <w:r w:rsidR="00A31CE0">
        <w:t>.03.</w:t>
      </w:r>
      <w:r w:rsidR="00960AD3">
        <w:t xml:space="preserve">2019 </w:t>
      </w:r>
      <w:r w:rsidR="00A31CE0">
        <w:t xml:space="preserve">         </w:t>
      </w:r>
      <w:r w:rsidR="00960AD3">
        <w:t>№</w:t>
      </w:r>
      <w:r>
        <w:t xml:space="preserve"> 479-р «О создании и функционировании Центров образования цифрового и гуманитарного профилей «Точка роста» в рамках реализации федерального проекта «Современная школа» национального проекта «Образование» в Ленинградской области </w:t>
      </w:r>
      <w:r w:rsidR="00A31CE0">
        <w:t xml:space="preserve">в 2019 году», от 17.04.2019 </w:t>
      </w:r>
      <w:r>
        <w:t xml:space="preserve">№ 916-р «О внесении изменений в распоряжение </w:t>
      </w:r>
      <w:r w:rsidRPr="00160B02">
        <w:t>комитета общего и профессионального образования Ленинградск</w:t>
      </w:r>
      <w:r>
        <w:t xml:space="preserve">ой области от 05.03.2019 </w:t>
      </w:r>
      <w:r w:rsidRPr="00160B02">
        <w:t xml:space="preserve"> № 479-р</w:t>
      </w:r>
      <w:proofErr w:type="gramEnd"/>
      <w:r w:rsidRPr="00160B02">
        <w:t xml:space="preserve"> «О создании и функционировании Центров образования цифрового и гуманитарного профилей «Точка роста» в рамках реализации федерального проекта «Современная школа» национального проекта «Образование» в Лени</w:t>
      </w:r>
      <w:r>
        <w:t>нградской области в 2019 году»</w:t>
      </w:r>
      <w:r w:rsidR="004F2896">
        <w:t>:</w:t>
      </w:r>
    </w:p>
    <w:p w:rsidR="00CF25C1" w:rsidRDefault="00595F3A" w:rsidP="004B608D">
      <w:pPr>
        <w:ind w:firstLine="709"/>
        <w:jc w:val="both"/>
      </w:pPr>
      <w:r>
        <w:t>1.</w:t>
      </w:r>
      <w:r w:rsidR="00CF25C1">
        <w:t xml:space="preserve"> </w:t>
      </w:r>
      <w:proofErr w:type="gramStart"/>
      <w:r w:rsidR="00CF25C1">
        <w:t>С</w:t>
      </w:r>
      <w:r w:rsidR="00160B02">
        <w:t xml:space="preserve">оздать </w:t>
      </w:r>
      <w:r w:rsidR="00A31CE0" w:rsidRPr="00A31CE0">
        <w:t xml:space="preserve">в рамках реализации федерального проекта «Современная школа» национального проекта «Образование» </w:t>
      </w:r>
      <w:r w:rsidR="00CF25C1">
        <w:t xml:space="preserve">на базе </w:t>
      </w:r>
      <w:r w:rsidR="00A31CE0" w:rsidRPr="00A31CE0">
        <w:t>муниципального  общеобразовательного учреждения «Средняя общеобразовательная школа «</w:t>
      </w:r>
      <w:proofErr w:type="spellStart"/>
      <w:r w:rsidR="00A31CE0" w:rsidRPr="00A31CE0">
        <w:t>Лесновский</w:t>
      </w:r>
      <w:proofErr w:type="spellEnd"/>
      <w:r w:rsidR="00A31CE0" w:rsidRPr="00A31CE0">
        <w:t xml:space="preserve"> центр образования»</w:t>
      </w:r>
      <w:r w:rsidR="00CF25C1">
        <w:t xml:space="preserve"> и </w:t>
      </w:r>
      <w:r w:rsidR="00A31CE0" w:rsidRPr="00A31CE0">
        <w:t>муниципального общеобразовательного учреждения «</w:t>
      </w:r>
      <w:proofErr w:type="spellStart"/>
      <w:r w:rsidR="00A31CE0" w:rsidRPr="00A31CE0">
        <w:t>Разметелевская</w:t>
      </w:r>
      <w:proofErr w:type="spellEnd"/>
      <w:r w:rsidR="00A31CE0" w:rsidRPr="00A31CE0">
        <w:t xml:space="preserve"> средняя общеобразовательная школа»</w:t>
      </w:r>
      <w:r w:rsidR="00A31CE0">
        <w:t xml:space="preserve"> </w:t>
      </w:r>
      <w:r w:rsidR="00CF25C1">
        <w:t>Центры</w:t>
      </w:r>
      <w:r w:rsidR="00CF25C1" w:rsidRPr="00CF25C1">
        <w:t xml:space="preserve"> образования цифрового и гуманитарного профилей «Точка роста» </w:t>
      </w:r>
      <w:r w:rsidR="00CF25C1">
        <w:t>(далее – Центы «Точка роста».</w:t>
      </w:r>
      <w:proofErr w:type="gramEnd"/>
    </w:p>
    <w:p w:rsidR="00860E9B" w:rsidRDefault="00CF25C1" w:rsidP="00CF25C1">
      <w:pPr>
        <w:ind w:firstLine="709"/>
        <w:jc w:val="both"/>
      </w:pPr>
      <w:r>
        <w:t xml:space="preserve">2. </w:t>
      </w:r>
      <w:r w:rsidR="00960AD3">
        <w:t xml:space="preserve">Утвердить План </w:t>
      </w:r>
      <w:r>
        <w:t xml:space="preserve">первоочередных действий «Дорожная карта» </w:t>
      </w:r>
      <w:r w:rsidR="00AE6C3C">
        <w:t xml:space="preserve">(далее – Дорожная карта) </w:t>
      </w:r>
      <w:r>
        <w:t xml:space="preserve">по созданию </w:t>
      </w:r>
      <w:r w:rsidR="00F00FE0">
        <w:t xml:space="preserve">и </w:t>
      </w:r>
      <w:r w:rsidRPr="00CF25C1">
        <w:t>функциониро</w:t>
      </w:r>
      <w:r>
        <w:t>ванию</w:t>
      </w:r>
      <w:r w:rsidRPr="00CF25C1">
        <w:t xml:space="preserve"> Центров «Точка роста»</w:t>
      </w:r>
      <w:r w:rsidR="004F2896">
        <w:t xml:space="preserve"> согласно приложению</w:t>
      </w:r>
      <w:r w:rsidR="00595F3A">
        <w:t xml:space="preserve"> 1</w:t>
      </w:r>
      <w:r w:rsidR="004F2896">
        <w:t xml:space="preserve"> к настоящему распоряжению</w:t>
      </w:r>
      <w:r w:rsidR="00FC7BF7">
        <w:t>.</w:t>
      </w:r>
    </w:p>
    <w:p w:rsidR="00CF25C1" w:rsidRDefault="00AE6C3C" w:rsidP="00CF25C1">
      <w:pPr>
        <w:ind w:firstLine="709"/>
        <w:jc w:val="both"/>
      </w:pPr>
      <w:r>
        <w:t>3.</w:t>
      </w:r>
      <w:r w:rsidR="00CF25C1">
        <w:t xml:space="preserve">Определить муниципальным координатором создания </w:t>
      </w:r>
      <w:r w:rsidR="00CF25C1" w:rsidRPr="00CF25C1">
        <w:t>функционированию Центров «Точка роста»</w:t>
      </w:r>
      <w:r w:rsidR="00CF25C1">
        <w:t xml:space="preserve"> ведущего специалиста Комитета по образованию И.В. </w:t>
      </w:r>
      <w:proofErr w:type="spellStart"/>
      <w:r w:rsidR="00CF25C1">
        <w:t>Лавренчук</w:t>
      </w:r>
      <w:proofErr w:type="spellEnd"/>
      <w:r w:rsidR="00CF25C1">
        <w:t>.</w:t>
      </w:r>
    </w:p>
    <w:p w:rsidR="00CF25C1" w:rsidRDefault="00CF25C1" w:rsidP="00CF25C1">
      <w:pPr>
        <w:ind w:firstLine="709"/>
        <w:jc w:val="both"/>
      </w:pPr>
      <w:r>
        <w:lastRenderedPageBreak/>
        <w:t xml:space="preserve">4. Создать рабочую группу </w:t>
      </w:r>
      <w:r w:rsidR="00F00FE0">
        <w:t xml:space="preserve">и утвердить состав рабочей группы </w:t>
      </w:r>
      <w:r>
        <w:t xml:space="preserve">по реализации мероприятий </w:t>
      </w:r>
      <w:r w:rsidR="00AE6C3C" w:rsidRPr="00AE6C3C">
        <w:t xml:space="preserve">федерального проекта «Современная школа» национального проекта «Образование» </w:t>
      </w:r>
      <w:r w:rsidR="00AE6C3C">
        <w:t>согласно приложению 2</w:t>
      </w:r>
      <w:r w:rsidR="00AE6C3C" w:rsidRPr="00AE6C3C">
        <w:t xml:space="preserve"> к настоящему распоряжению</w:t>
      </w:r>
      <w:r w:rsidR="00AE6C3C">
        <w:t>.</w:t>
      </w:r>
    </w:p>
    <w:p w:rsidR="00AE6C3C" w:rsidRDefault="00AE6C3C" w:rsidP="00CF25C1">
      <w:pPr>
        <w:ind w:firstLine="709"/>
        <w:jc w:val="both"/>
      </w:pPr>
      <w:r>
        <w:t xml:space="preserve">5. Утвердить положение о рабочей группе по реализации мероприятий </w:t>
      </w:r>
      <w:r w:rsidRPr="00AE6C3C">
        <w:t>федерального проекта «Современная школа» национального проекта «Образование»</w:t>
      </w:r>
      <w:r>
        <w:t xml:space="preserve"> согласно приложению 3</w:t>
      </w:r>
      <w:r w:rsidRPr="00AE6C3C">
        <w:t xml:space="preserve"> к настоящему распоряжению</w:t>
      </w:r>
      <w:r>
        <w:t>.</w:t>
      </w:r>
    </w:p>
    <w:p w:rsidR="00F00FE0" w:rsidRDefault="00F00FE0" w:rsidP="00CF25C1">
      <w:pPr>
        <w:ind w:firstLine="709"/>
        <w:jc w:val="both"/>
      </w:pPr>
      <w:r>
        <w:t xml:space="preserve">6. Руководителям </w:t>
      </w:r>
      <w:r w:rsidRPr="00F00FE0">
        <w:t>муниципального  общеобразовательного учреждения «Средняя общеобразовательная школа «</w:t>
      </w:r>
      <w:proofErr w:type="spellStart"/>
      <w:r w:rsidRPr="00F00FE0">
        <w:t>Лесновский</w:t>
      </w:r>
      <w:proofErr w:type="spellEnd"/>
      <w:r w:rsidRPr="00F00FE0">
        <w:t xml:space="preserve"> центр образования» и муниципального общеобразовательного учреждения «</w:t>
      </w:r>
      <w:proofErr w:type="spellStart"/>
      <w:r w:rsidRPr="00F00FE0">
        <w:t>Разметелевская</w:t>
      </w:r>
      <w:proofErr w:type="spellEnd"/>
      <w:r w:rsidRPr="00F00FE0">
        <w:t xml:space="preserve"> средняя общеобразовательная школа»</w:t>
      </w:r>
      <w:r>
        <w:t xml:space="preserve"> обеспечить выполнение комплекса мероприятий Дорожной карты в пределах своих полномочий.</w:t>
      </w:r>
    </w:p>
    <w:p w:rsidR="007B5EC0" w:rsidRPr="00580CFB" w:rsidRDefault="00F00FE0" w:rsidP="004B608D">
      <w:pPr>
        <w:pStyle w:val="a9"/>
        <w:ind w:left="0" w:firstLine="709"/>
        <w:jc w:val="both"/>
      </w:pPr>
      <w:r>
        <w:t>7</w:t>
      </w:r>
      <w:r w:rsidR="00DA347E">
        <w:t xml:space="preserve">. </w:t>
      </w:r>
      <w:proofErr w:type="gramStart"/>
      <w:r w:rsidR="00435B4B">
        <w:t>Контроль за</w:t>
      </w:r>
      <w:proofErr w:type="gramEnd"/>
      <w:r w:rsidR="00435B4B">
        <w:t xml:space="preserve"> исполнением настоящего распоряжения </w:t>
      </w:r>
      <w:r w:rsidR="004B608D">
        <w:t>оставляю за собой.</w:t>
      </w:r>
    </w:p>
    <w:p w:rsidR="00DA347E" w:rsidRDefault="00DA347E" w:rsidP="007B5EC0"/>
    <w:p w:rsidR="00AE6C3C" w:rsidRDefault="00AE6C3C" w:rsidP="007B5EC0"/>
    <w:p w:rsidR="0024583F" w:rsidRPr="00580CFB" w:rsidRDefault="006415D3" w:rsidP="007B5EC0">
      <w:r>
        <w:t>Председатель</w:t>
      </w:r>
      <w:r w:rsidR="00A12D0B" w:rsidRPr="00580CFB">
        <w:t xml:space="preserve"> </w:t>
      </w:r>
      <w:r w:rsidR="007B5EC0" w:rsidRPr="00580CFB">
        <w:t xml:space="preserve"> Комитета по образованию    </w:t>
      </w:r>
      <w:r w:rsidR="0074054D" w:rsidRPr="00580CFB">
        <w:t xml:space="preserve">     </w:t>
      </w:r>
      <w:r w:rsidR="00423FF6">
        <w:t xml:space="preserve">                </w:t>
      </w:r>
      <w:r w:rsidR="004B608D">
        <w:t xml:space="preserve">   </w:t>
      </w:r>
      <w:r w:rsidR="00AE6C3C">
        <w:t xml:space="preserve">      </w:t>
      </w:r>
      <w:r w:rsidR="00423FF6">
        <w:t xml:space="preserve">  </w:t>
      </w:r>
      <w:proofErr w:type="spellStart"/>
      <w:r w:rsidR="004B608D">
        <w:t>И.П.Федоренко</w:t>
      </w:r>
      <w:proofErr w:type="spellEnd"/>
      <w:r>
        <w:t xml:space="preserve"> </w:t>
      </w:r>
      <w:r w:rsidR="00013868" w:rsidRPr="00580CFB">
        <w:t xml:space="preserve">  </w:t>
      </w:r>
      <w:r w:rsidR="00A12D0B" w:rsidRPr="00580CFB">
        <w:t xml:space="preserve">     </w:t>
      </w:r>
      <w:r w:rsidR="00580CFB">
        <w:t xml:space="preserve">        </w:t>
      </w:r>
      <w:r w:rsidR="00A12D0B" w:rsidRPr="00580CFB">
        <w:t xml:space="preserve">     </w:t>
      </w:r>
    </w:p>
    <w:p w:rsidR="004B608D" w:rsidRDefault="004B608D" w:rsidP="00595F3A">
      <w:pPr>
        <w:sectPr w:rsidR="004B608D" w:rsidSect="002027C7">
          <w:pgSz w:w="11906" w:h="16838"/>
          <w:pgMar w:top="426" w:right="849" w:bottom="567" w:left="1701" w:header="708" w:footer="708" w:gutter="0"/>
          <w:cols w:space="708"/>
          <w:docGrid w:linePitch="360"/>
        </w:sectPr>
      </w:pPr>
    </w:p>
    <w:p w:rsidR="004B608D" w:rsidRDefault="004B608D" w:rsidP="004B608D">
      <w:pPr>
        <w:jc w:val="right"/>
        <w:rPr>
          <w:sz w:val="24"/>
          <w:szCs w:val="24"/>
        </w:rPr>
      </w:pPr>
      <w:r>
        <w:lastRenderedPageBreak/>
        <w:t>Приложение</w:t>
      </w:r>
      <w:r w:rsidR="002027C7">
        <w:t xml:space="preserve"> 1</w:t>
      </w:r>
      <w:r>
        <w:t xml:space="preserve"> </w:t>
      </w:r>
    </w:p>
    <w:p w:rsidR="004B608D" w:rsidRDefault="004B608D" w:rsidP="004B608D">
      <w:pPr>
        <w:keepNext/>
        <w:jc w:val="right"/>
        <w:outlineLvl w:val="3"/>
        <w:rPr>
          <w:bCs/>
        </w:rPr>
      </w:pPr>
      <w:r>
        <w:rPr>
          <w:bCs/>
        </w:rPr>
        <w:t>к  распоряжению</w:t>
      </w:r>
    </w:p>
    <w:p w:rsidR="004B608D" w:rsidRDefault="004B608D" w:rsidP="004B608D">
      <w:pPr>
        <w:keepNext/>
        <w:jc w:val="right"/>
        <w:outlineLvl w:val="3"/>
        <w:rPr>
          <w:bCs/>
        </w:rPr>
      </w:pPr>
      <w:r>
        <w:rPr>
          <w:bCs/>
        </w:rPr>
        <w:t xml:space="preserve"> Комитета по образованию</w:t>
      </w:r>
    </w:p>
    <w:p w:rsidR="004B608D" w:rsidRDefault="004B608D" w:rsidP="004B608D">
      <w:pPr>
        <w:keepNext/>
        <w:jc w:val="center"/>
        <w:outlineLvl w:val="3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</w:t>
      </w:r>
      <w:r w:rsidR="00DA5454">
        <w:rPr>
          <w:bCs/>
        </w:rPr>
        <w:t xml:space="preserve">                             </w:t>
      </w:r>
      <w:r>
        <w:rPr>
          <w:bCs/>
        </w:rPr>
        <w:t xml:space="preserve">от </w:t>
      </w:r>
      <w:r w:rsidR="00DA5454">
        <w:rPr>
          <w:bCs/>
        </w:rPr>
        <w:t xml:space="preserve">                        </w:t>
      </w:r>
      <w:r>
        <w:rPr>
          <w:bCs/>
        </w:rPr>
        <w:t xml:space="preserve">№ </w:t>
      </w:r>
    </w:p>
    <w:p w:rsidR="004B608D" w:rsidRDefault="004B608D" w:rsidP="004B608D">
      <w:pPr>
        <w:jc w:val="right"/>
        <w:rPr>
          <w:sz w:val="24"/>
          <w:szCs w:val="24"/>
        </w:rPr>
      </w:pPr>
    </w:p>
    <w:p w:rsidR="005C679F" w:rsidRDefault="005C679F" w:rsidP="004B608D">
      <w:pPr>
        <w:jc w:val="right"/>
        <w:rPr>
          <w:sz w:val="24"/>
          <w:szCs w:val="24"/>
        </w:rPr>
      </w:pPr>
    </w:p>
    <w:p w:rsidR="005C679F" w:rsidRDefault="005C679F" w:rsidP="004B608D">
      <w:pPr>
        <w:jc w:val="right"/>
        <w:rPr>
          <w:sz w:val="24"/>
          <w:szCs w:val="24"/>
        </w:rPr>
      </w:pPr>
    </w:p>
    <w:p w:rsidR="004B608D" w:rsidRPr="002656F3" w:rsidRDefault="004B608D" w:rsidP="00EA1B4D">
      <w:pPr>
        <w:spacing w:line="276" w:lineRule="auto"/>
        <w:jc w:val="center"/>
        <w:rPr>
          <w:b/>
        </w:rPr>
      </w:pPr>
      <w:r w:rsidRPr="002656F3">
        <w:rPr>
          <w:b/>
        </w:rPr>
        <w:t>План</w:t>
      </w:r>
    </w:p>
    <w:p w:rsidR="00DA5454" w:rsidRPr="002656F3" w:rsidRDefault="00DA5454" w:rsidP="00EA1B4D">
      <w:pPr>
        <w:spacing w:line="276" w:lineRule="auto"/>
        <w:jc w:val="center"/>
        <w:rPr>
          <w:b/>
        </w:rPr>
      </w:pPr>
      <w:r w:rsidRPr="002656F3">
        <w:rPr>
          <w:b/>
        </w:rPr>
        <w:t xml:space="preserve">первоочередных действий «Дорожная карта» </w:t>
      </w:r>
    </w:p>
    <w:p w:rsidR="00DA5454" w:rsidRDefault="00DA5454" w:rsidP="00EA1B4D">
      <w:pPr>
        <w:spacing w:line="276" w:lineRule="auto"/>
        <w:jc w:val="center"/>
        <w:rPr>
          <w:b/>
        </w:rPr>
      </w:pPr>
      <w:r w:rsidRPr="002656F3">
        <w:rPr>
          <w:b/>
        </w:rPr>
        <w:t xml:space="preserve">по созданию </w:t>
      </w:r>
      <w:r w:rsidR="00F00FE0">
        <w:rPr>
          <w:b/>
        </w:rPr>
        <w:t xml:space="preserve">и </w:t>
      </w:r>
      <w:r w:rsidRPr="002656F3">
        <w:rPr>
          <w:b/>
        </w:rPr>
        <w:t>функционированию Центров «Точка роста»</w:t>
      </w:r>
    </w:p>
    <w:p w:rsidR="003A4263" w:rsidRPr="002656F3" w:rsidRDefault="003A4263" w:rsidP="00EA1B4D">
      <w:pPr>
        <w:spacing w:line="276" w:lineRule="auto"/>
        <w:jc w:val="center"/>
        <w:rPr>
          <w:b/>
        </w:rPr>
      </w:pPr>
    </w:p>
    <w:p w:rsidR="00DA5454" w:rsidRDefault="00DA5454" w:rsidP="00DA5454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737"/>
        <w:gridCol w:w="3312"/>
        <w:gridCol w:w="2479"/>
      </w:tblGrid>
      <w:tr w:rsidR="00DA5454" w:rsidTr="001960AC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DA5454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№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DA5454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Наименование мероприятия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DA5454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Ответственные исполнители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DA5454" w:rsidP="00AA2567">
            <w:pPr>
              <w:spacing w:line="100" w:lineRule="atLeast"/>
              <w:jc w:val="center"/>
            </w:pPr>
            <w:r>
              <w:rPr>
                <w:rFonts w:eastAsia="Arial Unicode MS"/>
              </w:rPr>
              <w:t>Сроки исполнения</w:t>
            </w:r>
          </w:p>
        </w:tc>
      </w:tr>
      <w:tr w:rsidR="00F00FE0" w:rsidTr="00826903">
        <w:trPr>
          <w:trHeight w:val="304"/>
        </w:trPr>
        <w:tc>
          <w:tcPr>
            <w:tcW w:w="1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Pr="005C679F" w:rsidRDefault="00F00FE0" w:rsidP="005C679F">
            <w:pPr>
              <w:pStyle w:val="a9"/>
              <w:spacing w:line="100" w:lineRule="atLeast"/>
              <w:ind w:left="360"/>
              <w:jc w:val="center"/>
              <w:rPr>
                <w:rFonts w:eastAsia="Arial Unicode MS"/>
              </w:rPr>
            </w:pPr>
            <w:r w:rsidRPr="00F00FE0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 xml:space="preserve">ормативное </w:t>
            </w:r>
            <w:r w:rsidRPr="00F00FE0">
              <w:rPr>
                <w:rFonts w:eastAsia="Arial Unicode MS"/>
              </w:rPr>
              <w:t xml:space="preserve">обеспечение создания и функционирования </w:t>
            </w:r>
            <w:r>
              <w:rPr>
                <w:rFonts w:eastAsia="Arial Unicode MS"/>
              </w:rPr>
              <w:t>Центров «Точка роста"</w:t>
            </w:r>
          </w:p>
        </w:tc>
      </w:tr>
      <w:tr w:rsidR="00DA5454" w:rsidTr="001960AC">
        <w:trPr>
          <w:trHeight w:val="5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DA5454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CC442D" w:rsidP="008230C7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Определение</w:t>
            </w:r>
            <w:r w:rsidR="008230C7">
              <w:rPr>
                <w:rFonts w:eastAsia="Arial Unicode MS"/>
              </w:rPr>
              <w:t xml:space="preserve"> </w:t>
            </w:r>
            <w:r w:rsidR="00DA5454">
              <w:rPr>
                <w:rFonts w:eastAsia="Arial Unicode MS"/>
              </w:rPr>
              <w:t>перечня образ</w:t>
            </w:r>
            <w:r w:rsidR="008230C7">
              <w:rPr>
                <w:rFonts w:eastAsia="Arial Unicode MS"/>
              </w:rPr>
              <w:t xml:space="preserve">овательных учреждений,  на базе которых будут созданы </w:t>
            </w:r>
            <w:r w:rsidR="00DA5454">
              <w:rPr>
                <w:rFonts w:eastAsia="Arial Unicode MS"/>
              </w:rPr>
              <w:t xml:space="preserve">Центры образования цифрового и гуманитарного профилей (далее — Центры)  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DA5454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Комитет по образованию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DA5454" w:rsidP="00AA2567">
            <w:pPr>
              <w:spacing w:line="100" w:lineRule="atLeast"/>
              <w:jc w:val="center"/>
            </w:pPr>
            <w:r>
              <w:rPr>
                <w:rFonts w:eastAsia="Arial Unicode MS"/>
              </w:rPr>
              <w:t xml:space="preserve">01.02.2019 </w:t>
            </w:r>
          </w:p>
        </w:tc>
      </w:tr>
      <w:tr w:rsidR="00DA5454" w:rsidTr="001960AC">
        <w:trPr>
          <w:trHeight w:val="5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DA5454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2656F3" w:rsidP="008230C7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Заключение С</w:t>
            </w:r>
            <w:r w:rsidR="00DA5454">
              <w:rPr>
                <w:rFonts w:eastAsia="Arial Unicode MS"/>
              </w:rPr>
              <w:t xml:space="preserve">оглашения </w:t>
            </w:r>
            <w:r w:rsidR="00DB7C68">
              <w:rPr>
                <w:rFonts w:eastAsia="Arial Unicode MS"/>
              </w:rPr>
              <w:t>о предоставлении субсидии на реализацию</w:t>
            </w:r>
            <w:r>
              <w:rPr>
                <w:rFonts w:eastAsia="Arial Unicode MS"/>
              </w:rPr>
              <w:t xml:space="preserve"> мероприятий</w:t>
            </w:r>
            <w:r w:rsidR="00DB7C68">
              <w:rPr>
                <w:rFonts w:eastAsia="Arial Unicode MS"/>
              </w:rPr>
              <w:t xml:space="preserve"> по созданию и функционированию Центров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DA5454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 w:rsidRPr="00F9507B">
              <w:rPr>
                <w:rFonts w:eastAsia="Arial Unicode MS"/>
              </w:rPr>
              <w:t>Комитет по образованию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454" w:rsidRDefault="00DA5454" w:rsidP="00AA2567">
            <w:pPr>
              <w:spacing w:line="100" w:lineRule="atLeast"/>
              <w:jc w:val="center"/>
            </w:pPr>
            <w:r>
              <w:rPr>
                <w:rFonts w:eastAsia="Arial Unicode MS"/>
              </w:rPr>
              <w:t>30.03.19</w:t>
            </w:r>
          </w:p>
        </w:tc>
      </w:tr>
      <w:tr w:rsidR="003A4263" w:rsidTr="001960AC">
        <w:trPr>
          <w:trHeight w:val="5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Default="003A4263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Default="003A4263" w:rsidP="008230C7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Утверждение приказа о распределении финансирования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Pr="00F9507B" w:rsidRDefault="003A4263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 w:rsidRPr="003A4263">
              <w:rPr>
                <w:rFonts w:eastAsia="Arial Unicode MS"/>
              </w:rPr>
              <w:t>Комитет по образованию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Default="003A4263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06.06.2019г.</w:t>
            </w:r>
          </w:p>
        </w:tc>
      </w:tr>
      <w:tr w:rsidR="002656F3" w:rsidTr="001960A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6F3" w:rsidRDefault="002656F3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6F3" w:rsidRDefault="002656F3" w:rsidP="00AA2567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Утверждение состава рабочей группы</w:t>
            </w:r>
            <w:r w:rsidRPr="002656F3">
              <w:rPr>
                <w:rFonts w:eastAsia="Arial Unicode MS"/>
              </w:rPr>
              <w:t xml:space="preserve"> по реализации мероприятий федерального проекта «Современная школа» национального проекта «Образование»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6F3" w:rsidRDefault="002656F3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 w:rsidRPr="002656F3">
              <w:rPr>
                <w:rFonts w:eastAsia="Arial Unicode MS"/>
              </w:rPr>
              <w:t>Комитет по образованию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6F3" w:rsidRDefault="00ED206C" w:rsidP="00ED206C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11.04.2019г</w:t>
            </w:r>
            <w:r w:rsidR="002656F3">
              <w:rPr>
                <w:rFonts w:eastAsia="Arial Unicode MS"/>
              </w:rPr>
              <w:t xml:space="preserve">. </w:t>
            </w:r>
          </w:p>
        </w:tc>
      </w:tr>
      <w:tr w:rsidR="006F1DE9" w:rsidTr="001960A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E9" w:rsidRDefault="006F1DE9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E9" w:rsidRPr="00ED206C" w:rsidRDefault="006F1DE9" w:rsidP="00AA2567">
            <w:pPr>
              <w:spacing w:line="100" w:lineRule="atLeast"/>
              <w:rPr>
                <w:rFonts w:eastAsia="Arial Unicode MS"/>
              </w:rPr>
            </w:pPr>
            <w:r w:rsidRPr="00ED206C">
              <w:rPr>
                <w:rFonts w:eastAsia="Arial Unicode MS"/>
              </w:rPr>
              <w:t>Внесение изменений и дополнений в муниципальную программу</w:t>
            </w:r>
            <w:r w:rsidR="00ED206C">
              <w:rPr>
                <w:rFonts w:eastAsia="Arial Unicode MS"/>
              </w:rPr>
              <w:t xml:space="preserve"> «Современное образование во Всеволожском районе </w:t>
            </w:r>
            <w:r w:rsidR="003A4263">
              <w:rPr>
                <w:rFonts w:eastAsia="Arial Unicode MS"/>
              </w:rPr>
              <w:t>Ленинградской области»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E9" w:rsidRDefault="006F1DE9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 w:rsidRPr="002656F3">
              <w:rPr>
                <w:rFonts w:eastAsia="Arial Unicode MS"/>
              </w:rPr>
              <w:t>Комитет по образованию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DE9" w:rsidRDefault="003A4263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Май </w:t>
            </w:r>
            <w:r w:rsidR="006F1DE9">
              <w:rPr>
                <w:rFonts w:eastAsia="Arial Unicode MS"/>
              </w:rPr>
              <w:t xml:space="preserve"> 2019г. </w:t>
            </w:r>
          </w:p>
        </w:tc>
      </w:tr>
      <w:tr w:rsidR="003A4263" w:rsidTr="001960A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Default="003A4263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Default="003A4263" w:rsidP="0099005E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Разработка и утверждение образовательных программ, внесение изменений в локальные акты, разработка локальных нормативных актов о деятельности Центров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Default="003A4263" w:rsidP="0099005E">
            <w:pPr>
              <w:spacing w:line="100" w:lineRule="atLeast"/>
              <w:jc w:val="center"/>
            </w:pPr>
            <w:r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Default="003A4263" w:rsidP="0099005E">
            <w:pPr>
              <w:spacing w:line="100" w:lineRule="atLeast"/>
              <w:jc w:val="center"/>
            </w:pPr>
            <w:r>
              <w:rPr>
                <w:rFonts w:eastAsia="Arial Unicode MS"/>
              </w:rPr>
              <w:t>Май-август 2019 г.</w:t>
            </w:r>
          </w:p>
        </w:tc>
      </w:tr>
      <w:tr w:rsidR="003A4263" w:rsidTr="005C679F">
        <w:trPr>
          <w:trHeight w:val="276"/>
        </w:trPr>
        <w:tc>
          <w:tcPr>
            <w:tcW w:w="1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Default="003A4263" w:rsidP="005C679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Материально- техническое обеспечение создания и функционирования </w:t>
            </w:r>
            <w:r w:rsidRPr="003A4263">
              <w:rPr>
                <w:rFonts w:eastAsia="Arial Unicode MS"/>
              </w:rPr>
              <w:t>Центров «Точка роста"</w:t>
            </w:r>
          </w:p>
        </w:tc>
      </w:tr>
      <w:tr w:rsidR="003A4263" w:rsidTr="001960A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Default="003A4263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Pr="003A4263" w:rsidRDefault="00E127AB" w:rsidP="00AA2567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Подготовка </w:t>
            </w:r>
            <w:r w:rsidR="003A4263">
              <w:rPr>
                <w:rFonts w:eastAsia="Arial Unicode MS"/>
              </w:rPr>
              <w:t xml:space="preserve"> </w:t>
            </w:r>
            <w:r w:rsidR="003A4263" w:rsidRPr="003A426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документации для проведения конкурсных процедур </w:t>
            </w:r>
            <w:r w:rsidR="003A4263" w:rsidRPr="003A4263">
              <w:rPr>
                <w:rFonts w:eastAsia="Arial Unicode MS"/>
              </w:rPr>
              <w:t>перечня оборудования</w:t>
            </w:r>
            <w:r w:rsidR="003A4263">
              <w:rPr>
                <w:rFonts w:eastAsia="Arial Unicode MS"/>
              </w:rPr>
              <w:t xml:space="preserve"> для оснащения Центров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Default="00E127AB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263" w:rsidRDefault="003A4263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До </w:t>
            </w:r>
            <w:r w:rsidR="00E127AB">
              <w:rPr>
                <w:rFonts w:eastAsia="Arial Unicode MS"/>
              </w:rPr>
              <w:t>15</w:t>
            </w:r>
            <w:r>
              <w:rPr>
                <w:rFonts w:eastAsia="Arial Unicode MS"/>
              </w:rPr>
              <w:t xml:space="preserve">.05.2019г. </w:t>
            </w:r>
          </w:p>
        </w:tc>
      </w:tr>
      <w:tr w:rsidR="00E127AB" w:rsidTr="001960AC">
        <w:trPr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Default="00E127AB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Default="00E127AB" w:rsidP="00AA2567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Внесение изменений в план закупок и план график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Default="00E127AB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Default="00E127AB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До 17.05.2019г. </w:t>
            </w:r>
          </w:p>
        </w:tc>
      </w:tr>
      <w:tr w:rsidR="00E127AB" w:rsidTr="001960AC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Default="00E127AB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Pr="00E127AB" w:rsidRDefault="00E127AB" w:rsidP="00AA2567">
            <w:pPr>
              <w:spacing w:line="100" w:lineRule="atLeast"/>
              <w:rPr>
                <w:rFonts w:eastAsia="Arial Unicode MS"/>
              </w:rPr>
            </w:pPr>
            <w:r w:rsidRPr="00E127AB">
              <w:rPr>
                <w:rFonts w:eastAsia="Arial Unicode MS"/>
              </w:rPr>
              <w:t>Объявление конкурсных закупочных процедур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Default="00E127AB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Default="00E127AB" w:rsidP="0099005E">
            <w:pPr>
              <w:spacing w:line="100" w:lineRule="atLeast"/>
              <w:jc w:val="center"/>
            </w:pPr>
            <w:r>
              <w:rPr>
                <w:rFonts w:eastAsia="Arial Unicode MS"/>
              </w:rPr>
              <w:t>31.05.2019 г.</w:t>
            </w:r>
          </w:p>
        </w:tc>
      </w:tr>
      <w:tr w:rsidR="00E127AB" w:rsidTr="001960AC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Default="00E127AB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Pr="00E127AB" w:rsidRDefault="00E127AB" w:rsidP="00AA2567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Заключение договорных отношений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Default="00E127AB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7AB" w:rsidRDefault="00E127AB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До 01.07.2019г. </w:t>
            </w:r>
          </w:p>
        </w:tc>
      </w:tr>
      <w:tr w:rsidR="00C45783" w:rsidTr="001960AC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AA2567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Поставка оборудования для оснащения Центров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До 01.08.2019г. </w:t>
            </w:r>
          </w:p>
        </w:tc>
      </w:tr>
      <w:tr w:rsidR="00C45783" w:rsidTr="001960AC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99005E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Проведение ремонта, приведение площадок образовательных учреждений в соответствии с фирменным стилем «Точка роста»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До 01.08.2019г. </w:t>
            </w:r>
          </w:p>
        </w:tc>
      </w:tr>
      <w:tr w:rsidR="00C45783" w:rsidTr="001960A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99005E">
            <w:pPr>
              <w:spacing w:line="100" w:lineRule="atLeast"/>
              <w:rPr>
                <w:rFonts w:eastAsia="Arial Unicode MS"/>
              </w:rPr>
            </w:pPr>
            <w:r w:rsidRPr="00C45783">
              <w:rPr>
                <w:rFonts w:eastAsia="Arial Unicode MS"/>
              </w:rPr>
              <w:t xml:space="preserve">Завершение строительно-монтажных работ и косметических ремонтов, приведение площадок Центров в соответствии с </w:t>
            </w:r>
            <w:proofErr w:type="spellStart"/>
            <w:r w:rsidRPr="00C45783">
              <w:rPr>
                <w:rFonts w:eastAsia="Arial Unicode MS"/>
              </w:rPr>
              <w:t>брендбуком</w:t>
            </w:r>
            <w:proofErr w:type="spellEnd"/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До 01.08.2019г. </w:t>
            </w:r>
          </w:p>
        </w:tc>
      </w:tr>
      <w:tr w:rsidR="00983ECC" w:rsidTr="00983ECC">
        <w:trPr>
          <w:trHeight w:val="321"/>
        </w:trPr>
        <w:tc>
          <w:tcPr>
            <w:tcW w:w="1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ECC" w:rsidRDefault="00983ECC" w:rsidP="00983ECC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Организационно</w:t>
            </w:r>
            <w:r w:rsidR="001960AC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- методическое обеспечение </w:t>
            </w:r>
            <w:r w:rsidRPr="00983ECC">
              <w:rPr>
                <w:rFonts w:eastAsia="Arial Unicode MS"/>
              </w:rPr>
              <w:t>создания и функционирования Центров «Точка роста"</w:t>
            </w:r>
          </w:p>
        </w:tc>
      </w:tr>
      <w:tr w:rsidR="00C45783" w:rsidTr="001960A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C45783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1960AC" w:rsidP="00CA04DA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Проведение заседаний </w:t>
            </w:r>
            <w:r w:rsidRPr="001960AC">
              <w:rPr>
                <w:rFonts w:eastAsia="Arial Unicode MS"/>
              </w:rPr>
              <w:t>рабочей группы по реализации мероприятий федерального проекта «Современная школа» национального проекта «Образование»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1960AC" w:rsidP="001960AC">
            <w:pPr>
              <w:spacing w:line="100" w:lineRule="atLeast"/>
              <w:jc w:val="center"/>
              <w:rPr>
                <w:rFonts w:eastAsia="Arial Unicode MS"/>
              </w:rPr>
            </w:pPr>
            <w:r w:rsidRPr="001960AC">
              <w:rPr>
                <w:rFonts w:eastAsia="Arial Unicode MS"/>
              </w:rPr>
              <w:t>Комитет по образованию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83" w:rsidRDefault="001960AC" w:rsidP="001960AC">
            <w:pPr>
              <w:spacing w:line="100" w:lineRule="atLeast"/>
            </w:pPr>
            <w:r>
              <w:t>П</w:t>
            </w:r>
            <w:r w:rsidRPr="001960AC">
              <w:t>о мере необходимости, но не реже одного раза в месяц</w:t>
            </w:r>
          </w:p>
        </w:tc>
      </w:tr>
      <w:tr w:rsidR="001960AC" w:rsidTr="001960AC">
        <w:trPr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99005E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Обеспечение участия </w:t>
            </w:r>
            <w:r w:rsidRPr="00AF20DC">
              <w:rPr>
                <w:rFonts w:eastAsia="Arial Unicode MS"/>
              </w:rPr>
              <w:t xml:space="preserve">сотрудников Центров и педагогов </w:t>
            </w:r>
            <w:r>
              <w:rPr>
                <w:rFonts w:eastAsia="Arial Unicode MS"/>
              </w:rPr>
              <w:t>в повышении квалификации на он-</w:t>
            </w:r>
            <w:proofErr w:type="spellStart"/>
            <w:r>
              <w:rPr>
                <w:rFonts w:eastAsia="Arial Unicode MS"/>
              </w:rPr>
              <w:t>лайн</w:t>
            </w:r>
            <w:proofErr w:type="spellEnd"/>
            <w:r>
              <w:rPr>
                <w:rFonts w:eastAsia="Arial Unicode MS"/>
              </w:rPr>
              <w:t xml:space="preserve"> платформе (в дистанционной форме), в том числе по новым технологиям преподавания предметной области «Технология»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 w:rsidRPr="00983ECC">
              <w:rPr>
                <w:rFonts w:eastAsia="Arial Unicode MS"/>
              </w:rPr>
              <w:t>Центры</w:t>
            </w:r>
          </w:p>
          <w:p w:rsidR="001960AC" w:rsidRDefault="001960AC" w:rsidP="0099005E">
            <w:pPr>
              <w:spacing w:line="100" w:lineRule="atLeast"/>
              <w:jc w:val="center"/>
              <w:rPr>
                <w:rFonts w:eastAsia="Arial Unicode MS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99005E">
            <w:pPr>
              <w:spacing w:line="100" w:lineRule="atLeast"/>
              <w:jc w:val="center"/>
            </w:pPr>
            <w:r>
              <w:rPr>
                <w:rFonts w:eastAsia="Arial Unicode MS"/>
              </w:rPr>
              <w:t>Апрель-июнь2019 г.</w:t>
            </w:r>
          </w:p>
        </w:tc>
      </w:tr>
      <w:tr w:rsidR="001960AC" w:rsidTr="001960AC">
        <w:trPr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99005E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Повышение квалификации (</w:t>
            </w:r>
            <w:proofErr w:type="spellStart"/>
            <w:r>
              <w:rPr>
                <w:rFonts w:eastAsia="Arial Unicode MS"/>
              </w:rPr>
              <w:t>профмастерства</w:t>
            </w:r>
            <w:proofErr w:type="spellEnd"/>
            <w:r>
              <w:rPr>
                <w:rFonts w:eastAsia="Arial Unicode MS"/>
              </w:rPr>
              <w:t>) сотрудников Центров и педагогов, в том числе по новым технологиям преподавания учебного предмета «ОБЖ»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 w:rsidRPr="00983ECC"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Апрель 2019 г.</w:t>
            </w:r>
          </w:p>
        </w:tc>
      </w:tr>
      <w:tr w:rsidR="001960AC" w:rsidTr="001960AC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AA2567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Набор детей, обучающихся по программам Центров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 w:rsidRPr="00983ECC"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AA2567">
            <w:pPr>
              <w:spacing w:line="100" w:lineRule="atLeast"/>
              <w:jc w:val="center"/>
            </w:pPr>
            <w:r>
              <w:rPr>
                <w:rFonts w:eastAsia="Arial Unicode MS"/>
              </w:rPr>
              <w:t>До сентября 2019 г.</w:t>
            </w:r>
          </w:p>
        </w:tc>
      </w:tr>
      <w:tr w:rsidR="001960AC" w:rsidTr="001960AC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AF20DC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Открытие Центров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 w:rsidRPr="002656F3">
              <w:rPr>
                <w:rFonts w:eastAsia="Arial Unicode MS"/>
              </w:rPr>
              <w:t xml:space="preserve">Комитет по образованию </w:t>
            </w:r>
            <w:r w:rsidRPr="00983ECC"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 сентября</w:t>
            </w:r>
          </w:p>
          <w:p w:rsidR="001960AC" w:rsidRDefault="001960AC" w:rsidP="00AA2567">
            <w:pPr>
              <w:spacing w:line="100" w:lineRule="atLeast"/>
              <w:jc w:val="center"/>
            </w:pPr>
            <w:r>
              <w:rPr>
                <w:rFonts w:eastAsia="Arial Unicode MS"/>
              </w:rPr>
              <w:t>2019 г.</w:t>
            </w:r>
          </w:p>
        </w:tc>
      </w:tr>
      <w:tr w:rsidR="001960AC" w:rsidTr="001960AC">
        <w:trPr>
          <w:trHeight w:val="418"/>
        </w:trPr>
        <w:tc>
          <w:tcPr>
            <w:tcW w:w="1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AC" w:rsidRDefault="001960AC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Мониторинг результативности </w:t>
            </w:r>
            <w:r w:rsidRPr="001960AC">
              <w:rPr>
                <w:rFonts w:eastAsia="Arial Unicode MS"/>
              </w:rPr>
              <w:t>создания и функционирования Центров «Точка роста"</w:t>
            </w:r>
          </w:p>
        </w:tc>
      </w:tr>
      <w:tr w:rsidR="007171F2" w:rsidTr="001960AC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99005E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Мониторинг деятельности Центров в части исполнения показателей по реализации образовательных программ, организации внеурочной деятельности и охвату обучающихся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 w:rsidRPr="002656F3">
              <w:rPr>
                <w:rFonts w:eastAsia="Arial Unicode MS"/>
              </w:rPr>
              <w:t>Комитет по образованию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Ежемесячно </w:t>
            </w:r>
          </w:p>
          <w:p w:rsidR="007171F2" w:rsidRDefault="007171F2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Сентябрь – декабрь 2019 г.</w:t>
            </w:r>
          </w:p>
        </w:tc>
      </w:tr>
      <w:tr w:rsidR="007171F2" w:rsidTr="001960AC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99005E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Предоставление отчетов выполнения мероприятий по созданию Центров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Pr="002656F3">
              <w:rPr>
                <w:rFonts w:eastAsia="Arial Unicode MS"/>
              </w:rPr>
              <w:t xml:space="preserve">Комитет по образованию </w:t>
            </w:r>
          </w:p>
          <w:p w:rsidR="007171F2" w:rsidRDefault="007171F2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 w:rsidRPr="007171F2">
              <w:rPr>
                <w:rFonts w:eastAsia="Arial Unicode MS"/>
              </w:rPr>
              <w:t>Центры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Ежемесячно </w:t>
            </w:r>
          </w:p>
          <w:p w:rsidR="007171F2" w:rsidRDefault="007171F2" w:rsidP="0099005E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Май-август 2019 г.</w:t>
            </w:r>
          </w:p>
        </w:tc>
      </w:tr>
      <w:tr w:rsidR="007171F2" w:rsidTr="001960AC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DA5454">
            <w:pPr>
              <w:pStyle w:val="10"/>
              <w:widowControl w:val="0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AA2567">
            <w:pPr>
              <w:spacing w:line="100" w:lineRule="atLeast"/>
              <w:rPr>
                <w:rFonts w:eastAsia="Arial Unicode MS"/>
              </w:rPr>
            </w:pPr>
            <w:r>
              <w:rPr>
                <w:rFonts w:eastAsia="Arial Unicode MS"/>
              </w:rPr>
              <w:t>Подведение итогов работы по созданию Центров на окружных совещаниях руководителей образовательных организаций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 w:rsidRPr="002656F3">
              <w:rPr>
                <w:rFonts w:eastAsia="Arial Unicode MS"/>
              </w:rPr>
              <w:t>Комитет по образованию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F2" w:rsidRDefault="007171F2" w:rsidP="00AA2567">
            <w:pPr>
              <w:spacing w:line="10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Октябрь-ноябрь 2019 г.</w:t>
            </w:r>
          </w:p>
        </w:tc>
      </w:tr>
    </w:tbl>
    <w:p w:rsidR="00DA5454" w:rsidRDefault="00DA5454" w:rsidP="004B608D">
      <w:pPr>
        <w:jc w:val="center"/>
      </w:pPr>
    </w:p>
    <w:p w:rsidR="00DA5454" w:rsidRDefault="00DA5454" w:rsidP="004B608D">
      <w:pPr>
        <w:jc w:val="center"/>
      </w:pPr>
    </w:p>
    <w:p w:rsidR="00DA5454" w:rsidRDefault="00DA5454" w:rsidP="004B608D">
      <w:pPr>
        <w:jc w:val="center"/>
      </w:pPr>
    </w:p>
    <w:p w:rsidR="00B929A3" w:rsidRDefault="00B929A3" w:rsidP="004B608D">
      <w:pPr>
        <w:jc w:val="center"/>
      </w:pPr>
    </w:p>
    <w:p w:rsidR="00B929A3" w:rsidRDefault="00B929A3" w:rsidP="004B608D">
      <w:pPr>
        <w:jc w:val="center"/>
      </w:pPr>
    </w:p>
    <w:p w:rsidR="00B929A3" w:rsidRDefault="00B929A3" w:rsidP="004B608D">
      <w:pPr>
        <w:jc w:val="center"/>
        <w:sectPr w:rsidR="00B929A3" w:rsidSect="001242BC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B929A3" w:rsidRDefault="004069E2" w:rsidP="00B929A3">
      <w:pPr>
        <w:jc w:val="right"/>
      </w:pPr>
      <w:r>
        <w:lastRenderedPageBreak/>
        <w:t>Приложение 2</w:t>
      </w:r>
      <w:r w:rsidR="00B929A3">
        <w:t xml:space="preserve"> </w:t>
      </w:r>
    </w:p>
    <w:p w:rsidR="00B929A3" w:rsidRDefault="00B929A3" w:rsidP="00B929A3">
      <w:pPr>
        <w:jc w:val="right"/>
      </w:pPr>
      <w:r>
        <w:t>к  распоряжению</w:t>
      </w:r>
    </w:p>
    <w:p w:rsidR="00DA5454" w:rsidRDefault="00B929A3" w:rsidP="00B929A3">
      <w:pPr>
        <w:jc w:val="right"/>
      </w:pPr>
      <w:r>
        <w:t xml:space="preserve"> Комитета по образованию                                                                                                                                                </w:t>
      </w:r>
    </w:p>
    <w:p w:rsidR="00E47EC2" w:rsidRDefault="00B929A3" w:rsidP="00B929A3">
      <w:pPr>
        <w:tabs>
          <w:tab w:val="left" w:pos="7065"/>
        </w:tabs>
      </w:pPr>
      <w:r>
        <w:rPr>
          <w:sz w:val="24"/>
          <w:szCs w:val="24"/>
        </w:rPr>
        <w:tab/>
      </w:r>
      <w:r w:rsidRPr="00B929A3">
        <w:t xml:space="preserve">от </w:t>
      </w:r>
      <w:r>
        <w:t xml:space="preserve">                       </w:t>
      </w:r>
      <w:r w:rsidRPr="00B929A3">
        <w:t>№</w:t>
      </w:r>
    </w:p>
    <w:p w:rsidR="0074581C" w:rsidRDefault="0074581C" w:rsidP="00B929A3">
      <w:pPr>
        <w:tabs>
          <w:tab w:val="left" w:pos="7065"/>
        </w:tabs>
      </w:pPr>
    </w:p>
    <w:p w:rsidR="0074581C" w:rsidRDefault="0074581C" w:rsidP="00B929A3">
      <w:pPr>
        <w:tabs>
          <w:tab w:val="left" w:pos="7065"/>
        </w:tabs>
      </w:pPr>
    </w:p>
    <w:p w:rsidR="0074581C" w:rsidRDefault="0074581C" w:rsidP="00B929A3">
      <w:pPr>
        <w:tabs>
          <w:tab w:val="left" w:pos="7065"/>
        </w:tabs>
      </w:pPr>
    </w:p>
    <w:p w:rsidR="001A0047" w:rsidRPr="006B6CBD" w:rsidRDefault="001A0047" w:rsidP="001A0047">
      <w:pPr>
        <w:tabs>
          <w:tab w:val="left" w:pos="7065"/>
        </w:tabs>
        <w:spacing w:line="276" w:lineRule="auto"/>
        <w:jc w:val="center"/>
        <w:rPr>
          <w:b/>
        </w:rPr>
      </w:pPr>
      <w:r w:rsidRPr="006B6CBD">
        <w:rPr>
          <w:b/>
        </w:rPr>
        <w:t>СОСТАВ</w:t>
      </w:r>
    </w:p>
    <w:p w:rsidR="001A0047" w:rsidRPr="006B6CBD" w:rsidRDefault="001A0047" w:rsidP="001A0047">
      <w:pPr>
        <w:tabs>
          <w:tab w:val="left" w:pos="7065"/>
        </w:tabs>
        <w:spacing w:line="276" w:lineRule="auto"/>
        <w:jc w:val="center"/>
        <w:rPr>
          <w:b/>
        </w:rPr>
      </w:pPr>
      <w:r w:rsidRPr="006B6CBD">
        <w:rPr>
          <w:b/>
        </w:rPr>
        <w:t xml:space="preserve"> рабочей группы по реализации мероприятий федерального проекта</w:t>
      </w:r>
    </w:p>
    <w:p w:rsidR="00FB0AFE" w:rsidRPr="006B6CBD" w:rsidRDefault="001A0047" w:rsidP="001A0047">
      <w:pPr>
        <w:tabs>
          <w:tab w:val="left" w:pos="7065"/>
        </w:tabs>
        <w:spacing w:line="276" w:lineRule="auto"/>
        <w:jc w:val="center"/>
        <w:rPr>
          <w:b/>
        </w:rPr>
      </w:pPr>
      <w:r w:rsidRPr="006B6CBD">
        <w:rPr>
          <w:b/>
        </w:rPr>
        <w:t xml:space="preserve"> «Современная школа» национального проекта «Образование»</w:t>
      </w:r>
    </w:p>
    <w:p w:rsidR="001A0047" w:rsidRDefault="001A0047" w:rsidP="001A0047">
      <w:pPr>
        <w:tabs>
          <w:tab w:val="left" w:pos="7065"/>
        </w:tabs>
      </w:pPr>
    </w:p>
    <w:p w:rsidR="001A0047" w:rsidRDefault="001A0047" w:rsidP="001A0047">
      <w:pPr>
        <w:tabs>
          <w:tab w:val="left" w:pos="7065"/>
        </w:tabs>
      </w:pPr>
    </w:p>
    <w:p w:rsidR="001A0047" w:rsidRPr="006B6CBD" w:rsidRDefault="001A0047" w:rsidP="001A0047">
      <w:pPr>
        <w:tabs>
          <w:tab w:val="left" w:pos="7065"/>
        </w:tabs>
        <w:rPr>
          <w:b/>
        </w:rPr>
      </w:pPr>
      <w:r w:rsidRPr="006B6CBD">
        <w:rPr>
          <w:b/>
        </w:rPr>
        <w:t>Председатель рабочей группы:</w:t>
      </w:r>
      <w:r w:rsidR="0063317B" w:rsidRPr="006B6CBD">
        <w:rPr>
          <w:b/>
        </w:rPr>
        <w:t xml:space="preserve">        </w:t>
      </w:r>
    </w:p>
    <w:p w:rsidR="0063317B" w:rsidRDefault="0063317B" w:rsidP="001A0047">
      <w:pPr>
        <w:tabs>
          <w:tab w:val="left" w:pos="7065"/>
        </w:tabs>
      </w:pPr>
    </w:p>
    <w:p w:rsidR="0063317B" w:rsidRDefault="00EA1B4D" w:rsidP="001A0047">
      <w:pPr>
        <w:tabs>
          <w:tab w:val="left" w:pos="7065"/>
        </w:tabs>
      </w:pPr>
      <w:proofErr w:type="spellStart"/>
      <w:r>
        <w:t>Чипизубова</w:t>
      </w:r>
      <w:proofErr w:type="spellEnd"/>
      <w:r>
        <w:t xml:space="preserve"> Лидия Геннадьевна</w:t>
      </w:r>
      <w:r w:rsidR="0063317B">
        <w:t xml:space="preserve">                 заместитель председателя </w:t>
      </w:r>
    </w:p>
    <w:p w:rsidR="00EA1B4D" w:rsidRDefault="0063317B" w:rsidP="001A0047">
      <w:pPr>
        <w:tabs>
          <w:tab w:val="left" w:pos="7065"/>
        </w:tabs>
      </w:pPr>
      <w:r>
        <w:t xml:space="preserve">                                                                        Комитета по образованию</w:t>
      </w:r>
    </w:p>
    <w:p w:rsidR="00552F29" w:rsidRDefault="00552F29" w:rsidP="001A0047">
      <w:pPr>
        <w:tabs>
          <w:tab w:val="left" w:pos="7065"/>
        </w:tabs>
      </w:pPr>
    </w:p>
    <w:p w:rsidR="00552F29" w:rsidRPr="00552F29" w:rsidRDefault="00552F29" w:rsidP="001A0047">
      <w:pPr>
        <w:tabs>
          <w:tab w:val="left" w:pos="7065"/>
        </w:tabs>
        <w:rPr>
          <w:b/>
        </w:rPr>
      </w:pPr>
      <w:r w:rsidRPr="00552F29">
        <w:rPr>
          <w:b/>
        </w:rPr>
        <w:t>Заместитель председателя рабочей группы</w:t>
      </w:r>
    </w:p>
    <w:p w:rsidR="00552F29" w:rsidRDefault="00552F29" w:rsidP="001A0047">
      <w:pPr>
        <w:tabs>
          <w:tab w:val="left" w:pos="7065"/>
        </w:tabs>
      </w:pPr>
    </w:p>
    <w:p w:rsidR="00552F29" w:rsidRDefault="00552F29" w:rsidP="00552F29">
      <w:pPr>
        <w:tabs>
          <w:tab w:val="center" w:pos="5102"/>
        </w:tabs>
      </w:pPr>
      <w:r>
        <w:t xml:space="preserve">Мальцева Татьяна Владимировна               </w:t>
      </w:r>
      <w:r>
        <w:tab/>
        <w:t>начальник отдела воспитания и</w:t>
      </w:r>
    </w:p>
    <w:p w:rsidR="00552F29" w:rsidRDefault="00552F29" w:rsidP="00552F29">
      <w:pPr>
        <w:tabs>
          <w:tab w:val="center" w:pos="5102"/>
        </w:tabs>
      </w:pPr>
      <w:r>
        <w:t xml:space="preserve">                                                                        дополнительного образования </w:t>
      </w:r>
    </w:p>
    <w:p w:rsidR="00552F29" w:rsidRDefault="00552F29" w:rsidP="00552F29">
      <w:pPr>
        <w:tabs>
          <w:tab w:val="center" w:pos="5102"/>
        </w:tabs>
      </w:pPr>
      <w:r>
        <w:t xml:space="preserve">                                                                        Комитета по образованию</w:t>
      </w:r>
    </w:p>
    <w:p w:rsidR="0063317B" w:rsidRDefault="0063317B" w:rsidP="001A0047">
      <w:pPr>
        <w:tabs>
          <w:tab w:val="left" w:pos="7065"/>
        </w:tabs>
      </w:pPr>
    </w:p>
    <w:p w:rsidR="0063317B" w:rsidRPr="006B6CBD" w:rsidRDefault="0063317B" w:rsidP="001A0047">
      <w:pPr>
        <w:tabs>
          <w:tab w:val="left" w:pos="7065"/>
        </w:tabs>
        <w:rPr>
          <w:b/>
        </w:rPr>
      </w:pPr>
      <w:r w:rsidRPr="006B6CBD">
        <w:rPr>
          <w:b/>
        </w:rPr>
        <w:t>Члены рабочей группы:</w:t>
      </w:r>
    </w:p>
    <w:p w:rsidR="0063317B" w:rsidRDefault="0063317B" w:rsidP="001A0047">
      <w:pPr>
        <w:tabs>
          <w:tab w:val="left" w:pos="7065"/>
        </w:tabs>
      </w:pPr>
    </w:p>
    <w:p w:rsidR="0063317B" w:rsidRDefault="0063317B" w:rsidP="0063317B">
      <w:pPr>
        <w:tabs>
          <w:tab w:val="center" w:pos="5102"/>
        </w:tabs>
      </w:pPr>
      <w:r>
        <w:t>С</w:t>
      </w:r>
      <w:r w:rsidR="0094339C">
        <w:t>о</w:t>
      </w:r>
      <w:r>
        <w:t xml:space="preserve">ломахина Людмила Григорьевна          директор МУ ЦЭФ БУ </w:t>
      </w:r>
    </w:p>
    <w:p w:rsidR="0063317B" w:rsidRDefault="0063317B" w:rsidP="0063317B">
      <w:pPr>
        <w:tabs>
          <w:tab w:val="center" w:pos="5102"/>
        </w:tabs>
      </w:pPr>
      <w:r>
        <w:t xml:space="preserve">                                                                      «Всеволожский муниципальный район» ЛО</w:t>
      </w:r>
    </w:p>
    <w:p w:rsidR="0063317B" w:rsidRDefault="0063317B" w:rsidP="0063317B">
      <w:pPr>
        <w:tabs>
          <w:tab w:val="center" w:pos="5102"/>
        </w:tabs>
      </w:pPr>
    </w:p>
    <w:p w:rsidR="00552F29" w:rsidRDefault="0063317B" w:rsidP="0063317B">
      <w:pPr>
        <w:tabs>
          <w:tab w:val="center" w:pos="5102"/>
        </w:tabs>
      </w:pPr>
      <w:proofErr w:type="spellStart"/>
      <w:r>
        <w:t>Делло</w:t>
      </w:r>
      <w:proofErr w:type="spellEnd"/>
      <w:r>
        <w:t xml:space="preserve"> Дмитрий Олегович     </w:t>
      </w:r>
      <w:r>
        <w:tab/>
        <w:t xml:space="preserve">                      начальник отдела МТО МУ «ВРМЦ»</w:t>
      </w:r>
    </w:p>
    <w:p w:rsidR="0063317B" w:rsidRDefault="0063317B" w:rsidP="0063317B">
      <w:pPr>
        <w:tabs>
          <w:tab w:val="center" w:pos="5102"/>
        </w:tabs>
      </w:pPr>
    </w:p>
    <w:p w:rsidR="0063317B" w:rsidRDefault="0063317B" w:rsidP="0063317B">
      <w:pPr>
        <w:tabs>
          <w:tab w:val="center" w:pos="5102"/>
        </w:tabs>
      </w:pPr>
    </w:p>
    <w:p w:rsidR="0063317B" w:rsidRDefault="0063317B" w:rsidP="0063317B">
      <w:pPr>
        <w:tabs>
          <w:tab w:val="center" w:pos="5102"/>
        </w:tabs>
      </w:pPr>
      <w:proofErr w:type="spellStart"/>
      <w:r>
        <w:t>Кухарева</w:t>
      </w:r>
      <w:proofErr w:type="spellEnd"/>
      <w:r>
        <w:t xml:space="preserve"> Анж</w:t>
      </w:r>
      <w:r w:rsidR="006B6CBD">
        <w:t xml:space="preserve">елика Викторовна               </w:t>
      </w:r>
      <w:r>
        <w:t xml:space="preserve">главный специалист </w:t>
      </w:r>
    </w:p>
    <w:p w:rsidR="0063317B" w:rsidRDefault="0063317B" w:rsidP="0063317B">
      <w:pPr>
        <w:tabs>
          <w:tab w:val="center" w:pos="5102"/>
        </w:tabs>
      </w:pPr>
      <w:r>
        <w:t xml:space="preserve">                                                                       Комитета по образованию</w:t>
      </w:r>
    </w:p>
    <w:p w:rsidR="00552F29" w:rsidRDefault="00552F29" w:rsidP="0063317B">
      <w:pPr>
        <w:tabs>
          <w:tab w:val="center" w:pos="5102"/>
        </w:tabs>
      </w:pPr>
    </w:p>
    <w:p w:rsidR="0063317B" w:rsidRDefault="006B6CBD" w:rsidP="0063317B">
      <w:pPr>
        <w:tabs>
          <w:tab w:val="center" w:pos="5102"/>
        </w:tabs>
      </w:pPr>
      <w:r>
        <w:t>Сергеева Елена Константиновна                заместитель директора МУ «ВРМЦ»</w:t>
      </w:r>
    </w:p>
    <w:p w:rsidR="006B6CBD" w:rsidRDefault="006B6CBD" w:rsidP="0063317B">
      <w:pPr>
        <w:tabs>
          <w:tab w:val="center" w:pos="5102"/>
        </w:tabs>
      </w:pPr>
    </w:p>
    <w:p w:rsidR="006B6CBD" w:rsidRDefault="006B6CBD" w:rsidP="0063317B">
      <w:pPr>
        <w:tabs>
          <w:tab w:val="center" w:pos="5102"/>
        </w:tabs>
      </w:pPr>
      <w:proofErr w:type="spellStart"/>
      <w:r>
        <w:t>Везикко</w:t>
      </w:r>
      <w:proofErr w:type="spellEnd"/>
      <w:r>
        <w:t xml:space="preserve"> Татьяна Васильевна                      методист МУ «ВРМЦ»</w:t>
      </w:r>
    </w:p>
    <w:p w:rsidR="006B6CBD" w:rsidRDefault="006B6CBD" w:rsidP="0063317B">
      <w:pPr>
        <w:tabs>
          <w:tab w:val="center" w:pos="5102"/>
        </w:tabs>
      </w:pPr>
    </w:p>
    <w:p w:rsidR="006B6CBD" w:rsidRDefault="006B6CBD" w:rsidP="0063317B">
      <w:pPr>
        <w:tabs>
          <w:tab w:val="center" w:pos="5102"/>
        </w:tabs>
      </w:pPr>
      <w:proofErr w:type="spellStart"/>
      <w:r>
        <w:t>Мыцикова</w:t>
      </w:r>
      <w:proofErr w:type="spellEnd"/>
      <w:r>
        <w:t xml:space="preserve"> Ада Михайловна                       директор МОУ «СОШ «</w:t>
      </w:r>
      <w:proofErr w:type="spellStart"/>
      <w:r>
        <w:t>Лесновский</w:t>
      </w:r>
      <w:proofErr w:type="spellEnd"/>
      <w:r>
        <w:t xml:space="preserve"> ЦО»</w:t>
      </w:r>
    </w:p>
    <w:p w:rsidR="006B6CBD" w:rsidRDefault="006B6CBD" w:rsidP="0063317B">
      <w:pPr>
        <w:tabs>
          <w:tab w:val="center" w:pos="5102"/>
        </w:tabs>
      </w:pPr>
    </w:p>
    <w:p w:rsidR="006B6CBD" w:rsidRDefault="006B6CBD" w:rsidP="0063317B">
      <w:pPr>
        <w:tabs>
          <w:tab w:val="center" w:pos="5102"/>
        </w:tabs>
      </w:pPr>
      <w:r>
        <w:t>Шарапов Александр Владимирович          директор МОУ «</w:t>
      </w:r>
      <w:proofErr w:type="spellStart"/>
      <w:r>
        <w:t>Разметелевская</w:t>
      </w:r>
      <w:proofErr w:type="spellEnd"/>
      <w:r>
        <w:t xml:space="preserve"> СОШ»</w:t>
      </w:r>
    </w:p>
    <w:p w:rsidR="001A0047" w:rsidRDefault="001A0047" w:rsidP="001A0047">
      <w:pPr>
        <w:tabs>
          <w:tab w:val="left" w:pos="7065"/>
        </w:tabs>
      </w:pPr>
    </w:p>
    <w:p w:rsidR="001A0047" w:rsidRDefault="001A0047" w:rsidP="001A0047">
      <w:pPr>
        <w:tabs>
          <w:tab w:val="left" w:pos="7065"/>
        </w:tabs>
      </w:pPr>
    </w:p>
    <w:p w:rsidR="006B6CBD" w:rsidRPr="006B6CBD" w:rsidRDefault="006B6CBD" w:rsidP="006B6CBD">
      <w:pPr>
        <w:tabs>
          <w:tab w:val="left" w:pos="7065"/>
        </w:tabs>
        <w:rPr>
          <w:b/>
        </w:rPr>
      </w:pPr>
      <w:r w:rsidRPr="006B6CBD">
        <w:rPr>
          <w:b/>
        </w:rPr>
        <w:t>Секретарь рабочей группы:</w:t>
      </w:r>
    </w:p>
    <w:p w:rsidR="006B6CBD" w:rsidRDefault="006B6CBD" w:rsidP="006B6CBD">
      <w:pPr>
        <w:tabs>
          <w:tab w:val="left" w:pos="7065"/>
        </w:tabs>
      </w:pPr>
    </w:p>
    <w:p w:rsidR="001A0047" w:rsidRDefault="006B6CBD" w:rsidP="006B6CBD">
      <w:pPr>
        <w:tabs>
          <w:tab w:val="left" w:pos="7065"/>
        </w:tabs>
      </w:pPr>
      <w:proofErr w:type="spellStart"/>
      <w:r w:rsidRPr="006B6CBD">
        <w:t>Лавренчук</w:t>
      </w:r>
      <w:proofErr w:type="spellEnd"/>
      <w:r w:rsidRPr="006B6CBD">
        <w:t xml:space="preserve"> Ирина Владимировна                </w:t>
      </w:r>
      <w:r>
        <w:t xml:space="preserve">ведущий специалист </w:t>
      </w:r>
    </w:p>
    <w:p w:rsidR="004069E2" w:rsidRDefault="006B6CBD" w:rsidP="00552F29">
      <w:pPr>
        <w:tabs>
          <w:tab w:val="left" w:pos="7065"/>
        </w:tabs>
      </w:pPr>
      <w:r>
        <w:t xml:space="preserve">                                                                        </w:t>
      </w:r>
      <w:r w:rsidR="00552F29">
        <w:t>Комитета по образования</w:t>
      </w:r>
    </w:p>
    <w:p w:rsidR="004069E2" w:rsidRDefault="004069E2" w:rsidP="008B51FA">
      <w:pPr>
        <w:tabs>
          <w:tab w:val="left" w:pos="7065"/>
        </w:tabs>
      </w:pPr>
    </w:p>
    <w:p w:rsidR="004069E2" w:rsidRDefault="004069E2" w:rsidP="004069E2">
      <w:pPr>
        <w:tabs>
          <w:tab w:val="left" w:pos="7065"/>
        </w:tabs>
        <w:jc w:val="right"/>
      </w:pPr>
      <w:r>
        <w:lastRenderedPageBreak/>
        <w:t xml:space="preserve">Приложение 3 </w:t>
      </w:r>
    </w:p>
    <w:p w:rsidR="004069E2" w:rsidRDefault="004069E2" w:rsidP="004069E2">
      <w:pPr>
        <w:tabs>
          <w:tab w:val="left" w:pos="7065"/>
        </w:tabs>
        <w:jc w:val="right"/>
      </w:pPr>
      <w:r>
        <w:t>к  распоряжению</w:t>
      </w:r>
    </w:p>
    <w:p w:rsidR="004069E2" w:rsidRDefault="004069E2" w:rsidP="004069E2">
      <w:pPr>
        <w:tabs>
          <w:tab w:val="left" w:pos="7065"/>
        </w:tabs>
        <w:jc w:val="right"/>
      </w:pPr>
      <w:r>
        <w:t xml:space="preserve"> Комитета по образованию                                                                                                                                                </w:t>
      </w:r>
    </w:p>
    <w:p w:rsidR="0094339C" w:rsidRDefault="004069E2" w:rsidP="004069E2">
      <w:pPr>
        <w:tabs>
          <w:tab w:val="left" w:pos="7065"/>
        </w:tabs>
      </w:pPr>
      <w:r>
        <w:t xml:space="preserve">                                                                                                    от                        №</w:t>
      </w:r>
    </w:p>
    <w:p w:rsidR="0094339C" w:rsidRPr="0094339C" w:rsidRDefault="0094339C" w:rsidP="0094339C"/>
    <w:p w:rsidR="0094339C" w:rsidRPr="0094339C" w:rsidRDefault="0094339C" w:rsidP="0094339C"/>
    <w:p w:rsidR="0094339C" w:rsidRDefault="0094339C" w:rsidP="0094339C"/>
    <w:p w:rsidR="0094339C" w:rsidRDefault="0094339C" w:rsidP="0094339C">
      <w:pPr>
        <w:tabs>
          <w:tab w:val="left" w:pos="3945"/>
        </w:tabs>
        <w:jc w:val="center"/>
      </w:pPr>
      <w:r>
        <w:t>ПОЛОЖЕНИЕ</w:t>
      </w:r>
    </w:p>
    <w:p w:rsidR="0094339C" w:rsidRDefault="0094339C" w:rsidP="0094339C">
      <w:pPr>
        <w:tabs>
          <w:tab w:val="left" w:pos="3945"/>
        </w:tabs>
        <w:jc w:val="center"/>
      </w:pPr>
      <w:r>
        <w:t>о рабочей группе по реализации мероприятий федерального проекта</w:t>
      </w:r>
    </w:p>
    <w:p w:rsidR="004069E2" w:rsidRDefault="0094339C" w:rsidP="0094339C">
      <w:pPr>
        <w:tabs>
          <w:tab w:val="left" w:pos="3945"/>
        </w:tabs>
        <w:jc w:val="center"/>
      </w:pPr>
      <w:r>
        <w:t>«Современная школа» национального проекта «Образование»</w:t>
      </w:r>
    </w:p>
    <w:p w:rsidR="0094339C" w:rsidRDefault="0094339C" w:rsidP="0094339C">
      <w:pPr>
        <w:tabs>
          <w:tab w:val="left" w:pos="3945"/>
        </w:tabs>
        <w:jc w:val="center"/>
      </w:pPr>
    </w:p>
    <w:p w:rsidR="00672CAE" w:rsidRDefault="00672CAE" w:rsidP="00117356">
      <w:pPr>
        <w:pStyle w:val="a9"/>
        <w:numPr>
          <w:ilvl w:val="0"/>
          <w:numId w:val="8"/>
        </w:numPr>
        <w:tabs>
          <w:tab w:val="left" w:pos="3945"/>
        </w:tabs>
        <w:jc w:val="center"/>
      </w:pPr>
      <w:r>
        <w:t>Общие положения</w:t>
      </w:r>
    </w:p>
    <w:p w:rsidR="000009F7" w:rsidRDefault="000009F7" w:rsidP="000009F7">
      <w:pPr>
        <w:pStyle w:val="a9"/>
        <w:tabs>
          <w:tab w:val="left" w:pos="3945"/>
        </w:tabs>
      </w:pPr>
    </w:p>
    <w:p w:rsidR="00672CAE" w:rsidRDefault="00D63338" w:rsidP="00D63338">
      <w:pPr>
        <w:tabs>
          <w:tab w:val="left" w:pos="3945"/>
        </w:tabs>
        <w:jc w:val="both"/>
      </w:pPr>
      <w:r>
        <w:t>1.1.</w:t>
      </w:r>
      <w:r w:rsidR="000009F7">
        <w:t xml:space="preserve">Рабочая группа по реализации мероприятий федерального проекта   «Современная школа» национального проекта «Образование» (далее – рабочая группа) является совещательным органом, создается для обеспечения организационных, финансовых и методических условий создания и функционирования </w:t>
      </w:r>
      <w:r w:rsidRPr="00D63338">
        <w:t>Центров образования цифрового и гуманитарного профилей «Точка роста»</w:t>
      </w:r>
      <w:r>
        <w:t>.</w:t>
      </w:r>
    </w:p>
    <w:p w:rsidR="000009F7" w:rsidRDefault="000009F7" w:rsidP="00D63338">
      <w:pPr>
        <w:tabs>
          <w:tab w:val="left" w:pos="3945"/>
        </w:tabs>
        <w:jc w:val="both"/>
      </w:pPr>
      <w:r>
        <w:t>1.2. Рабочая группа в своей деятельности руководствуется Конституцией Российской Федерации, Федеральным законом от 29 декабря 2012 года № 273-ФЗ «Об образовании в Российской федерации», иными федеральными законами и нормативными правовыми актами Ленинградской области, а также настоящим Положением.</w:t>
      </w:r>
    </w:p>
    <w:p w:rsidR="000009F7" w:rsidRDefault="000009F7" w:rsidP="000009F7">
      <w:pPr>
        <w:tabs>
          <w:tab w:val="left" w:pos="3945"/>
        </w:tabs>
      </w:pPr>
      <w:r>
        <w:t xml:space="preserve">                                                      </w:t>
      </w:r>
    </w:p>
    <w:p w:rsidR="000009F7" w:rsidRDefault="000009F7" w:rsidP="00117356">
      <w:pPr>
        <w:tabs>
          <w:tab w:val="left" w:pos="3945"/>
        </w:tabs>
        <w:jc w:val="center"/>
      </w:pPr>
      <w:r>
        <w:t>2. Основная задача рабочей группы</w:t>
      </w:r>
    </w:p>
    <w:p w:rsidR="000009F7" w:rsidRDefault="000009F7" w:rsidP="000009F7">
      <w:pPr>
        <w:tabs>
          <w:tab w:val="left" w:pos="3945"/>
        </w:tabs>
      </w:pPr>
    </w:p>
    <w:p w:rsidR="00D63338" w:rsidRDefault="00D63338" w:rsidP="000009F7">
      <w:pPr>
        <w:tabs>
          <w:tab w:val="left" w:pos="3945"/>
        </w:tabs>
        <w:jc w:val="both"/>
      </w:pPr>
    </w:p>
    <w:p w:rsidR="0094339C" w:rsidRDefault="00D63338" w:rsidP="00E960F1">
      <w:pPr>
        <w:ind w:firstLine="708"/>
        <w:jc w:val="both"/>
      </w:pPr>
      <w:r>
        <w:t>Основной задачей Рабочей группы является содействие решению актуальных  вопросов по организации деятельности при реализации мероприятий федерального проекта «Современная школа» национального проекта «Образование» (далее – Проект)</w:t>
      </w:r>
      <w:r w:rsidR="00E960F1">
        <w:t>, в том числе:</w:t>
      </w:r>
    </w:p>
    <w:p w:rsidR="00E960F1" w:rsidRDefault="00E960F1" w:rsidP="00E960F1">
      <w:pPr>
        <w:ind w:firstLine="708"/>
        <w:jc w:val="both"/>
      </w:pPr>
      <w:r>
        <w:t>- увеличение количества общеобразовательных учреждений, реализующих программы начального общего, основного общего и среднего общего образования, общеобразовательные программы в сетевой форме;</w:t>
      </w:r>
    </w:p>
    <w:p w:rsidR="00E960F1" w:rsidRDefault="00E960F1" w:rsidP="00E960F1">
      <w:pPr>
        <w:ind w:firstLine="708"/>
        <w:jc w:val="both"/>
      </w:pPr>
      <w:r>
        <w:t>- вовлечение в различные формы сопровождения и наставничества обучающихся учреждений, реализующих общеобразовательные программы;</w:t>
      </w:r>
    </w:p>
    <w:p w:rsidR="00B66E78" w:rsidRDefault="00E960F1" w:rsidP="00B66E78">
      <w:pPr>
        <w:ind w:firstLine="708"/>
        <w:jc w:val="both"/>
      </w:pPr>
      <w:r>
        <w:t xml:space="preserve">- </w:t>
      </w:r>
      <w:r w:rsidR="00B66E78">
        <w:t xml:space="preserve">реализация </w:t>
      </w:r>
      <w:proofErr w:type="spellStart"/>
      <w:r w:rsidR="00B66E78">
        <w:t>разноуровневых</w:t>
      </w:r>
      <w:proofErr w:type="spellEnd"/>
      <w:r w:rsidR="00B66E78"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обучающихся;</w:t>
      </w:r>
    </w:p>
    <w:p w:rsidR="00B66E78" w:rsidRDefault="00B66E78" w:rsidP="00B66E78">
      <w:pPr>
        <w:ind w:firstLine="708"/>
        <w:jc w:val="both"/>
      </w:pPr>
      <w:r>
        <w:t>-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территорий;</w:t>
      </w:r>
    </w:p>
    <w:p w:rsidR="00B66E78" w:rsidRDefault="00B66E78" w:rsidP="00B66E78">
      <w:pPr>
        <w:ind w:firstLine="708"/>
        <w:jc w:val="both"/>
      </w:pPr>
      <w:r>
        <w:t>- внедрение сетевых форм реализации программ дополнительного образования;</w:t>
      </w:r>
    </w:p>
    <w:p w:rsidR="00B66E78" w:rsidRDefault="00B66E78" w:rsidP="00B66E78">
      <w:pPr>
        <w:ind w:firstLine="708"/>
        <w:jc w:val="both"/>
      </w:pPr>
      <w:r>
        <w:lastRenderedPageBreak/>
        <w:t>- организация внеурочной деятельности в каникулярный период, разработка соответствующих образовательных программ, в том числе для пришкольных лагерей;</w:t>
      </w:r>
    </w:p>
    <w:p w:rsidR="00B66E78" w:rsidRDefault="00B66E78" w:rsidP="00B66E78">
      <w:pPr>
        <w:ind w:firstLine="708"/>
        <w:jc w:val="both"/>
      </w:pPr>
      <w:r>
        <w:t>- содействие развитию шахматного образования;</w:t>
      </w:r>
    </w:p>
    <w:p w:rsidR="00B66E78" w:rsidRDefault="00B66E78" w:rsidP="00B66E78">
      <w:pPr>
        <w:ind w:firstLine="708"/>
        <w:jc w:val="both"/>
      </w:pPr>
      <w:r>
        <w:t>- вовлечение обучающихся и педагогов в проектную деятельность;</w:t>
      </w:r>
    </w:p>
    <w:p w:rsidR="00B66E78" w:rsidRDefault="00B66E78" w:rsidP="00B66E78">
      <w:pPr>
        <w:ind w:firstLine="708"/>
        <w:jc w:val="both"/>
      </w:pPr>
      <w:proofErr w:type="gramStart"/>
      <w:r>
        <w:t>-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профилей;</w:t>
      </w:r>
      <w:proofErr w:type="gramEnd"/>
    </w:p>
    <w:p w:rsidR="00B66E78" w:rsidRDefault="00B66E78" w:rsidP="00B66E78">
      <w:pPr>
        <w:ind w:firstLine="708"/>
        <w:jc w:val="both"/>
      </w:pPr>
      <w:r>
        <w:t>- реализация мероприятий по информированию и просвещению населения в области цифровых и гуманитарных компетенций;</w:t>
      </w:r>
    </w:p>
    <w:p w:rsidR="00E960F1" w:rsidRDefault="00B66E78" w:rsidP="00B66E78">
      <w:pPr>
        <w:ind w:firstLine="708"/>
        <w:jc w:val="both"/>
      </w:pPr>
      <w:r>
        <w:t>-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ресурсах;</w:t>
      </w:r>
    </w:p>
    <w:p w:rsidR="00B66E78" w:rsidRDefault="00B66E78" w:rsidP="00B66E78">
      <w:pPr>
        <w:ind w:firstLine="708"/>
        <w:jc w:val="both"/>
      </w:pPr>
      <w:r>
        <w:t xml:space="preserve">- обновление материально- технической базы общеобразовательных учреждений Всеволожского района для формирования у обучающихся современных технологических навыков (создание и открытие </w:t>
      </w:r>
      <w:r w:rsidR="00117356" w:rsidRPr="00117356">
        <w:t>Центров образования цифрового и гуман</w:t>
      </w:r>
      <w:r w:rsidR="00117356">
        <w:t>итарного профилей «Точка роста»).</w:t>
      </w:r>
    </w:p>
    <w:p w:rsidR="00117356" w:rsidRDefault="00117356" w:rsidP="00B66E78">
      <w:pPr>
        <w:ind w:firstLine="708"/>
        <w:jc w:val="both"/>
      </w:pPr>
    </w:p>
    <w:p w:rsidR="00117356" w:rsidRDefault="00117356" w:rsidP="00117356">
      <w:pPr>
        <w:tabs>
          <w:tab w:val="left" w:pos="4185"/>
        </w:tabs>
        <w:jc w:val="center"/>
      </w:pPr>
      <w:r>
        <w:t>3.Функции рабочей группы</w:t>
      </w:r>
    </w:p>
    <w:p w:rsidR="00117356" w:rsidRPr="00117356" w:rsidRDefault="00117356" w:rsidP="00117356"/>
    <w:p w:rsidR="00117356" w:rsidRPr="00117356" w:rsidRDefault="00117356" w:rsidP="00117356"/>
    <w:p w:rsidR="00117356" w:rsidRDefault="00117356" w:rsidP="00117356"/>
    <w:p w:rsidR="00117356" w:rsidRDefault="00117356" w:rsidP="00117356">
      <w:pPr>
        <w:tabs>
          <w:tab w:val="left" w:pos="1275"/>
        </w:tabs>
      </w:pPr>
      <w:r>
        <w:t>Функциями рабочей группы являются:</w:t>
      </w:r>
    </w:p>
    <w:p w:rsidR="00117356" w:rsidRDefault="00117356" w:rsidP="00117356">
      <w:pPr>
        <w:tabs>
          <w:tab w:val="left" w:pos="1275"/>
        </w:tabs>
      </w:pPr>
    </w:p>
    <w:p w:rsidR="00117356" w:rsidRDefault="00117356" w:rsidP="00117356">
      <w:pPr>
        <w:tabs>
          <w:tab w:val="left" w:pos="1275"/>
        </w:tabs>
        <w:jc w:val="both"/>
      </w:pPr>
      <w:r>
        <w:t xml:space="preserve">          - получение в установленном порядке от образовательных учреждений информации по вопросам реализации мероприятий Проекта;</w:t>
      </w:r>
    </w:p>
    <w:p w:rsidR="00117356" w:rsidRDefault="00117356" w:rsidP="00117356">
      <w:pPr>
        <w:tabs>
          <w:tab w:val="left" w:pos="1275"/>
        </w:tabs>
        <w:jc w:val="both"/>
      </w:pPr>
      <w:r>
        <w:t xml:space="preserve">         - выявление и анализ причин и условий возникновения проблем в образовательных учреждениях, выработка мер по их устранению;</w:t>
      </w:r>
    </w:p>
    <w:p w:rsidR="00117356" w:rsidRDefault="00117356" w:rsidP="00117356">
      <w:pPr>
        <w:tabs>
          <w:tab w:val="left" w:pos="1275"/>
        </w:tabs>
        <w:jc w:val="both"/>
      </w:pPr>
      <w:r>
        <w:t xml:space="preserve">         - осуществление взаимодействия органов исполнительной власти Ленинградской области государственных и муниципальных учреждений в реализации задач по реализации мероприятий Проекта.</w:t>
      </w:r>
    </w:p>
    <w:p w:rsidR="00117356" w:rsidRDefault="00117356" w:rsidP="00117356">
      <w:pPr>
        <w:tabs>
          <w:tab w:val="left" w:pos="1275"/>
        </w:tabs>
        <w:jc w:val="both"/>
      </w:pPr>
    </w:p>
    <w:p w:rsidR="00117356" w:rsidRDefault="00117356" w:rsidP="00117356">
      <w:pPr>
        <w:tabs>
          <w:tab w:val="left" w:pos="1275"/>
        </w:tabs>
        <w:jc w:val="both"/>
      </w:pPr>
    </w:p>
    <w:p w:rsidR="00117356" w:rsidRDefault="00117356" w:rsidP="00117356">
      <w:pPr>
        <w:tabs>
          <w:tab w:val="left" w:pos="1275"/>
        </w:tabs>
        <w:jc w:val="center"/>
      </w:pPr>
      <w:r>
        <w:t>4.Организация деятельности рабочей группы</w:t>
      </w:r>
    </w:p>
    <w:p w:rsidR="00A912E6" w:rsidRDefault="00A912E6" w:rsidP="00117356">
      <w:pPr>
        <w:tabs>
          <w:tab w:val="left" w:pos="1275"/>
        </w:tabs>
        <w:jc w:val="center"/>
      </w:pPr>
    </w:p>
    <w:p w:rsidR="00A912E6" w:rsidRDefault="00A912E6" w:rsidP="00117356">
      <w:pPr>
        <w:tabs>
          <w:tab w:val="left" w:pos="1275"/>
        </w:tabs>
        <w:jc w:val="center"/>
      </w:pPr>
    </w:p>
    <w:p w:rsidR="00C37E33" w:rsidRDefault="00C37E33" w:rsidP="00117356">
      <w:pPr>
        <w:tabs>
          <w:tab w:val="left" w:pos="1275"/>
        </w:tabs>
        <w:jc w:val="center"/>
      </w:pPr>
    </w:p>
    <w:p w:rsidR="00117356" w:rsidRDefault="00117356" w:rsidP="00117356">
      <w:pPr>
        <w:tabs>
          <w:tab w:val="left" w:pos="1275"/>
        </w:tabs>
        <w:jc w:val="both"/>
      </w:pPr>
      <w:r>
        <w:t xml:space="preserve"> </w:t>
      </w:r>
      <w:r w:rsidR="00A912E6">
        <w:t>4.1. Рабочая группа создается распоряжением Комитета по образованию администрации МО «Всеволожский район» Ленинградской области.</w:t>
      </w:r>
    </w:p>
    <w:p w:rsidR="00A912E6" w:rsidRDefault="00A912E6" w:rsidP="00117356">
      <w:pPr>
        <w:tabs>
          <w:tab w:val="left" w:pos="1275"/>
        </w:tabs>
        <w:jc w:val="both"/>
      </w:pPr>
      <w:r>
        <w:t xml:space="preserve">4.2. Рабочая группа формируется в составе председателя рабочей группы, заместителя председателя рабочей группы, членов рабочей группы и секретаря рабочей </w:t>
      </w:r>
      <w:r w:rsidR="00A57DBB">
        <w:t xml:space="preserve">группы. </w:t>
      </w:r>
    </w:p>
    <w:p w:rsidR="00C37E33" w:rsidRDefault="00B75CEA" w:rsidP="00117356">
      <w:pPr>
        <w:tabs>
          <w:tab w:val="left" w:pos="1275"/>
        </w:tabs>
        <w:jc w:val="both"/>
      </w:pPr>
      <w:r>
        <w:t xml:space="preserve">4.3.  Основной формой деятельности </w:t>
      </w:r>
      <w:r w:rsidR="00C37E33">
        <w:t>Рабочей группы является заседание.</w:t>
      </w:r>
    </w:p>
    <w:p w:rsidR="00A57DBB" w:rsidRDefault="00C37E33" w:rsidP="00117356">
      <w:pPr>
        <w:tabs>
          <w:tab w:val="left" w:pos="1275"/>
        </w:tabs>
        <w:jc w:val="both"/>
      </w:pPr>
      <w:r>
        <w:t xml:space="preserve">4.4. Заседания Рабочей группы </w:t>
      </w:r>
      <w:r w:rsidR="00B75CEA">
        <w:t xml:space="preserve"> </w:t>
      </w:r>
      <w:r>
        <w:t>проводятся по мере необходимости, но не реже одного раза в месяц.</w:t>
      </w:r>
    </w:p>
    <w:p w:rsidR="00C37E33" w:rsidRDefault="00C37E33" w:rsidP="00117356">
      <w:pPr>
        <w:tabs>
          <w:tab w:val="left" w:pos="1275"/>
        </w:tabs>
        <w:jc w:val="both"/>
      </w:pPr>
      <w:r>
        <w:lastRenderedPageBreak/>
        <w:t>4.5. Председатель Рабочей группы:</w:t>
      </w:r>
    </w:p>
    <w:p w:rsidR="00C37E33" w:rsidRDefault="00C37E33" w:rsidP="00117356">
      <w:pPr>
        <w:tabs>
          <w:tab w:val="left" w:pos="1275"/>
        </w:tabs>
        <w:jc w:val="both"/>
      </w:pPr>
      <w:r>
        <w:t>- осуществляет общее руководство деятельностью Рабочей группы;</w:t>
      </w:r>
    </w:p>
    <w:p w:rsidR="00C37E33" w:rsidRDefault="00C37E33" w:rsidP="00117356">
      <w:pPr>
        <w:tabs>
          <w:tab w:val="left" w:pos="1275"/>
        </w:tabs>
        <w:jc w:val="both"/>
      </w:pPr>
      <w:r>
        <w:t>- распределяет обязанности между членами Рабочей группы;</w:t>
      </w:r>
    </w:p>
    <w:p w:rsidR="00C37E33" w:rsidRDefault="00C37E33" w:rsidP="00117356">
      <w:pPr>
        <w:tabs>
          <w:tab w:val="left" w:pos="1275"/>
        </w:tabs>
        <w:jc w:val="both"/>
      </w:pPr>
      <w:r>
        <w:t>- утверждает дату, время, место проведения и повестку дня заседания Рабочей группы;</w:t>
      </w:r>
    </w:p>
    <w:p w:rsidR="00C37E33" w:rsidRDefault="00C37E33" w:rsidP="00117356">
      <w:pPr>
        <w:tabs>
          <w:tab w:val="left" w:pos="1275"/>
        </w:tabs>
        <w:jc w:val="both"/>
      </w:pPr>
      <w:r>
        <w:t>- принимает решение о проведении внеочередного заседания Рабочей группы в случае необходимости безотлагательного решения вопросов, относящихся к компетенции Рабочей группы.</w:t>
      </w:r>
    </w:p>
    <w:p w:rsidR="00C37E33" w:rsidRDefault="00C37E33" w:rsidP="00117356">
      <w:pPr>
        <w:tabs>
          <w:tab w:val="left" w:pos="1275"/>
        </w:tabs>
        <w:jc w:val="both"/>
      </w:pPr>
      <w:r>
        <w:t>4.6. В отсутствие председателя Рабочей группы его обязанности исполняет заместит</w:t>
      </w:r>
      <w:r w:rsidR="00A2633A">
        <w:t>ель председателя Рабочей группы.</w:t>
      </w:r>
    </w:p>
    <w:p w:rsidR="00A2633A" w:rsidRDefault="00A2633A" w:rsidP="00117356">
      <w:pPr>
        <w:tabs>
          <w:tab w:val="left" w:pos="1275"/>
        </w:tabs>
        <w:jc w:val="both"/>
      </w:pPr>
      <w:r>
        <w:t>4.7. Члены Рабочей группы:</w:t>
      </w:r>
    </w:p>
    <w:p w:rsidR="00A2633A" w:rsidRDefault="00A2633A" w:rsidP="00117356">
      <w:pPr>
        <w:tabs>
          <w:tab w:val="left" w:pos="1275"/>
        </w:tabs>
        <w:jc w:val="both"/>
      </w:pPr>
      <w:r>
        <w:t>- вносят предложения по вопросам, относящимся к компетенции Рабочей группы;</w:t>
      </w:r>
    </w:p>
    <w:p w:rsidR="00A2633A" w:rsidRDefault="00A2633A" w:rsidP="00117356">
      <w:pPr>
        <w:tabs>
          <w:tab w:val="left" w:pos="1275"/>
        </w:tabs>
        <w:jc w:val="both"/>
      </w:pPr>
      <w:r>
        <w:t>- участвуют в обсуждении и по</w:t>
      </w:r>
      <w:r w:rsidR="001960AC">
        <w:t>дготовке решений Рабочей группы;</w:t>
      </w:r>
    </w:p>
    <w:p w:rsidR="001960AC" w:rsidRDefault="001960AC" w:rsidP="00117356">
      <w:pPr>
        <w:tabs>
          <w:tab w:val="left" w:pos="1275"/>
        </w:tabs>
        <w:jc w:val="both"/>
      </w:pPr>
      <w:r>
        <w:t>- исполняют решения, утвержденные на заседании Рабочей группы.</w:t>
      </w:r>
    </w:p>
    <w:p w:rsidR="00A2633A" w:rsidRDefault="00A2633A" w:rsidP="00117356">
      <w:pPr>
        <w:tabs>
          <w:tab w:val="left" w:pos="1275"/>
        </w:tabs>
        <w:jc w:val="both"/>
      </w:pPr>
      <w:r>
        <w:t>4.8. Секретарь рабочей группы:</w:t>
      </w:r>
    </w:p>
    <w:p w:rsidR="00A2633A" w:rsidRDefault="00A2633A" w:rsidP="00117356">
      <w:pPr>
        <w:tabs>
          <w:tab w:val="left" w:pos="1275"/>
        </w:tabs>
        <w:jc w:val="both"/>
      </w:pPr>
      <w:r>
        <w:t>- уведомляет членов рабочей группы о дате, времени и месте проведения заседания Рабочей группы;</w:t>
      </w:r>
    </w:p>
    <w:p w:rsidR="00A2633A" w:rsidRDefault="00A2633A" w:rsidP="00117356">
      <w:pPr>
        <w:tabs>
          <w:tab w:val="left" w:pos="1275"/>
        </w:tabs>
        <w:jc w:val="both"/>
      </w:pPr>
      <w:r>
        <w:t>- ведет протокол заседания Рабочей группы;</w:t>
      </w:r>
    </w:p>
    <w:p w:rsidR="00A2633A" w:rsidRDefault="00A2633A" w:rsidP="00117356">
      <w:pPr>
        <w:tabs>
          <w:tab w:val="left" w:pos="1275"/>
        </w:tabs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выполнением решений Рабочей группы.</w:t>
      </w:r>
    </w:p>
    <w:p w:rsidR="00A2633A" w:rsidRDefault="00A2633A" w:rsidP="00117356">
      <w:pPr>
        <w:tabs>
          <w:tab w:val="left" w:pos="1275"/>
        </w:tabs>
        <w:jc w:val="both"/>
      </w:pPr>
      <w:r>
        <w:t>4.9. Заседание рабочей группы правомочно, если на нем присутствует более половины членов рабочей группы.</w:t>
      </w:r>
    </w:p>
    <w:p w:rsidR="00A2633A" w:rsidRPr="00117356" w:rsidRDefault="00A2633A" w:rsidP="00117356">
      <w:pPr>
        <w:tabs>
          <w:tab w:val="left" w:pos="1275"/>
        </w:tabs>
        <w:jc w:val="both"/>
      </w:pPr>
      <w:r>
        <w:t>4.10. Решения Рабочей группы оформляются протоколом.</w:t>
      </w:r>
    </w:p>
    <w:sectPr w:rsidR="00A2633A" w:rsidRPr="00117356" w:rsidSect="00B929A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DD545F9"/>
    <w:multiLevelType w:val="hybridMultilevel"/>
    <w:tmpl w:val="F42A70BC"/>
    <w:lvl w:ilvl="0" w:tplc="BA40A2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9A71C87"/>
    <w:multiLevelType w:val="multilevel"/>
    <w:tmpl w:val="51BE3BD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2AD85AC5"/>
    <w:multiLevelType w:val="hybridMultilevel"/>
    <w:tmpl w:val="B5E2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D3799"/>
    <w:multiLevelType w:val="multilevel"/>
    <w:tmpl w:val="3A7AA5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B878BE"/>
    <w:multiLevelType w:val="multilevel"/>
    <w:tmpl w:val="338850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68EE32D1"/>
    <w:multiLevelType w:val="hybridMultilevel"/>
    <w:tmpl w:val="C532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30446"/>
    <w:multiLevelType w:val="hybridMultilevel"/>
    <w:tmpl w:val="0B1C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57"/>
    <w:rsid w:val="000009F7"/>
    <w:rsid w:val="00001475"/>
    <w:rsid w:val="00001479"/>
    <w:rsid w:val="00001871"/>
    <w:rsid w:val="000043EF"/>
    <w:rsid w:val="00013868"/>
    <w:rsid w:val="00017B29"/>
    <w:rsid w:val="00021B89"/>
    <w:rsid w:val="00027A9A"/>
    <w:rsid w:val="000301F3"/>
    <w:rsid w:val="00030829"/>
    <w:rsid w:val="000310F8"/>
    <w:rsid w:val="00040908"/>
    <w:rsid w:val="00040B25"/>
    <w:rsid w:val="00040D5B"/>
    <w:rsid w:val="00051FC8"/>
    <w:rsid w:val="000524CE"/>
    <w:rsid w:val="00052C6D"/>
    <w:rsid w:val="0005311A"/>
    <w:rsid w:val="00053BF9"/>
    <w:rsid w:val="00054180"/>
    <w:rsid w:val="00054FFB"/>
    <w:rsid w:val="000634E7"/>
    <w:rsid w:val="000768EC"/>
    <w:rsid w:val="000815A7"/>
    <w:rsid w:val="00081A62"/>
    <w:rsid w:val="00085635"/>
    <w:rsid w:val="000958A7"/>
    <w:rsid w:val="000A3DA8"/>
    <w:rsid w:val="000B1E77"/>
    <w:rsid w:val="000D0972"/>
    <w:rsid w:val="000E6F92"/>
    <w:rsid w:val="000F5C3A"/>
    <w:rsid w:val="000F7AE4"/>
    <w:rsid w:val="00102440"/>
    <w:rsid w:val="0010483A"/>
    <w:rsid w:val="00106EAC"/>
    <w:rsid w:val="00113A57"/>
    <w:rsid w:val="00117356"/>
    <w:rsid w:val="001242BC"/>
    <w:rsid w:val="00125B6E"/>
    <w:rsid w:val="00131201"/>
    <w:rsid w:val="001348FF"/>
    <w:rsid w:val="00153461"/>
    <w:rsid w:val="00160B02"/>
    <w:rsid w:val="00161A19"/>
    <w:rsid w:val="00163E08"/>
    <w:rsid w:val="0016714D"/>
    <w:rsid w:val="00182B53"/>
    <w:rsid w:val="00190187"/>
    <w:rsid w:val="001960AC"/>
    <w:rsid w:val="001A0047"/>
    <w:rsid w:val="001B1A9F"/>
    <w:rsid w:val="001B5413"/>
    <w:rsid w:val="001C095B"/>
    <w:rsid w:val="001C1601"/>
    <w:rsid w:val="001C253E"/>
    <w:rsid w:val="001C7DE3"/>
    <w:rsid w:val="001C7DE5"/>
    <w:rsid w:val="001D12BE"/>
    <w:rsid w:val="001D238B"/>
    <w:rsid w:val="001D5854"/>
    <w:rsid w:val="001D5CF0"/>
    <w:rsid w:val="001E05A8"/>
    <w:rsid w:val="001E2B5B"/>
    <w:rsid w:val="001E463F"/>
    <w:rsid w:val="001E7B7B"/>
    <w:rsid w:val="001F1110"/>
    <w:rsid w:val="001F1F8F"/>
    <w:rsid w:val="002027C7"/>
    <w:rsid w:val="0020702A"/>
    <w:rsid w:val="0020785E"/>
    <w:rsid w:val="00216234"/>
    <w:rsid w:val="00221CE1"/>
    <w:rsid w:val="00221EA2"/>
    <w:rsid w:val="00224C91"/>
    <w:rsid w:val="002322BC"/>
    <w:rsid w:val="00234067"/>
    <w:rsid w:val="002409DF"/>
    <w:rsid w:val="0024583F"/>
    <w:rsid w:val="002522AE"/>
    <w:rsid w:val="00256095"/>
    <w:rsid w:val="002620EE"/>
    <w:rsid w:val="00263A42"/>
    <w:rsid w:val="002656F3"/>
    <w:rsid w:val="0027280A"/>
    <w:rsid w:val="0027347A"/>
    <w:rsid w:val="00281D0B"/>
    <w:rsid w:val="00282101"/>
    <w:rsid w:val="00282220"/>
    <w:rsid w:val="00283ABF"/>
    <w:rsid w:val="00296E46"/>
    <w:rsid w:val="00297187"/>
    <w:rsid w:val="002A059B"/>
    <w:rsid w:val="002A3BE0"/>
    <w:rsid w:val="002B05CD"/>
    <w:rsid w:val="002B604B"/>
    <w:rsid w:val="002C3FA9"/>
    <w:rsid w:val="002C523F"/>
    <w:rsid w:val="002D37D8"/>
    <w:rsid w:val="002E411B"/>
    <w:rsid w:val="002E70F6"/>
    <w:rsid w:val="002F0B96"/>
    <w:rsid w:val="002F4367"/>
    <w:rsid w:val="002F6B2D"/>
    <w:rsid w:val="00303AF4"/>
    <w:rsid w:val="0031087B"/>
    <w:rsid w:val="00314FDF"/>
    <w:rsid w:val="00315161"/>
    <w:rsid w:val="00315F54"/>
    <w:rsid w:val="00317B47"/>
    <w:rsid w:val="00326AF3"/>
    <w:rsid w:val="00334223"/>
    <w:rsid w:val="00334DCB"/>
    <w:rsid w:val="00335595"/>
    <w:rsid w:val="00350D9C"/>
    <w:rsid w:val="00353044"/>
    <w:rsid w:val="00362DA4"/>
    <w:rsid w:val="00366CA3"/>
    <w:rsid w:val="0036786A"/>
    <w:rsid w:val="003736F8"/>
    <w:rsid w:val="00375D93"/>
    <w:rsid w:val="00386C7A"/>
    <w:rsid w:val="00394C0B"/>
    <w:rsid w:val="0039729A"/>
    <w:rsid w:val="003A1DCA"/>
    <w:rsid w:val="003A4263"/>
    <w:rsid w:val="003B21AF"/>
    <w:rsid w:val="003B2B3C"/>
    <w:rsid w:val="003B364F"/>
    <w:rsid w:val="003B6768"/>
    <w:rsid w:val="003B7E31"/>
    <w:rsid w:val="003C2AD5"/>
    <w:rsid w:val="003C3910"/>
    <w:rsid w:val="003C5876"/>
    <w:rsid w:val="003C780A"/>
    <w:rsid w:val="003D0098"/>
    <w:rsid w:val="003D1B20"/>
    <w:rsid w:val="003D69F2"/>
    <w:rsid w:val="003D7939"/>
    <w:rsid w:val="003E0840"/>
    <w:rsid w:val="003E7C5C"/>
    <w:rsid w:val="003F3072"/>
    <w:rsid w:val="003F63E0"/>
    <w:rsid w:val="003F693E"/>
    <w:rsid w:val="0040688E"/>
    <w:rsid w:val="004069E2"/>
    <w:rsid w:val="004130DE"/>
    <w:rsid w:val="004239CB"/>
    <w:rsid w:val="00423FF6"/>
    <w:rsid w:val="00430A1A"/>
    <w:rsid w:val="004310A5"/>
    <w:rsid w:val="00435B4B"/>
    <w:rsid w:val="00436407"/>
    <w:rsid w:val="00436BCB"/>
    <w:rsid w:val="004406FE"/>
    <w:rsid w:val="00440F4A"/>
    <w:rsid w:val="00443BF0"/>
    <w:rsid w:val="00445392"/>
    <w:rsid w:val="004504D6"/>
    <w:rsid w:val="00452289"/>
    <w:rsid w:val="0045278A"/>
    <w:rsid w:val="00453774"/>
    <w:rsid w:val="00453E2C"/>
    <w:rsid w:val="00454CEC"/>
    <w:rsid w:val="00455A8B"/>
    <w:rsid w:val="00457551"/>
    <w:rsid w:val="004575B0"/>
    <w:rsid w:val="00466277"/>
    <w:rsid w:val="00473B9A"/>
    <w:rsid w:val="00474273"/>
    <w:rsid w:val="004761D5"/>
    <w:rsid w:val="004772B1"/>
    <w:rsid w:val="00485374"/>
    <w:rsid w:val="00490639"/>
    <w:rsid w:val="004A44C1"/>
    <w:rsid w:val="004A5276"/>
    <w:rsid w:val="004A6B8F"/>
    <w:rsid w:val="004B1A03"/>
    <w:rsid w:val="004B608D"/>
    <w:rsid w:val="004D0B92"/>
    <w:rsid w:val="004D5BD2"/>
    <w:rsid w:val="004D65B9"/>
    <w:rsid w:val="004E0F63"/>
    <w:rsid w:val="004E4103"/>
    <w:rsid w:val="004E478B"/>
    <w:rsid w:val="004E4D53"/>
    <w:rsid w:val="004F2896"/>
    <w:rsid w:val="004F5723"/>
    <w:rsid w:val="004F662D"/>
    <w:rsid w:val="00500D94"/>
    <w:rsid w:val="00503929"/>
    <w:rsid w:val="00504350"/>
    <w:rsid w:val="00510F23"/>
    <w:rsid w:val="00513A14"/>
    <w:rsid w:val="00514AF7"/>
    <w:rsid w:val="005169DE"/>
    <w:rsid w:val="00522D96"/>
    <w:rsid w:val="00544BF1"/>
    <w:rsid w:val="005456C7"/>
    <w:rsid w:val="00547F91"/>
    <w:rsid w:val="0055075C"/>
    <w:rsid w:val="00552F29"/>
    <w:rsid w:val="00556822"/>
    <w:rsid w:val="0056312B"/>
    <w:rsid w:val="00564279"/>
    <w:rsid w:val="00564314"/>
    <w:rsid w:val="0056448A"/>
    <w:rsid w:val="00566164"/>
    <w:rsid w:val="00573050"/>
    <w:rsid w:val="00580CFB"/>
    <w:rsid w:val="00586405"/>
    <w:rsid w:val="005870AF"/>
    <w:rsid w:val="00591C7A"/>
    <w:rsid w:val="005928DA"/>
    <w:rsid w:val="00595F3A"/>
    <w:rsid w:val="005964A0"/>
    <w:rsid w:val="005A07AF"/>
    <w:rsid w:val="005A7B46"/>
    <w:rsid w:val="005B59B0"/>
    <w:rsid w:val="005B76AE"/>
    <w:rsid w:val="005C343C"/>
    <w:rsid w:val="005C679F"/>
    <w:rsid w:val="005D0781"/>
    <w:rsid w:val="005D5AB4"/>
    <w:rsid w:val="005F010A"/>
    <w:rsid w:val="005F3354"/>
    <w:rsid w:val="005F3D2D"/>
    <w:rsid w:val="006138B7"/>
    <w:rsid w:val="00616336"/>
    <w:rsid w:val="00631D33"/>
    <w:rsid w:val="0063317B"/>
    <w:rsid w:val="00635362"/>
    <w:rsid w:val="006415D3"/>
    <w:rsid w:val="00642C39"/>
    <w:rsid w:val="00644C42"/>
    <w:rsid w:val="00650358"/>
    <w:rsid w:val="0065390B"/>
    <w:rsid w:val="00665868"/>
    <w:rsid w:val="00671A82"/>
    <w:rsid w:val="00672CAE"/>
    <w:rsid w:val="00676BAE"/>
    <w:rsid w:val="00683919"/>
    <w:rsid w:val="00687938"/>
    <w:rsid w:val="0069117D"/>
    <w:rsid w:val="006914B7"/>
    <w:rsid w:val="006A2DAD"/>
    <w:rsid w:val="006A4801"/>
    <w:rsid w:val="006A64BB"/>
    <w:rsid w:val="006B2E94"/>
    <w:rsid w:val="006B4C59"/>
    <w:rsid w:val="006B6CBD"/>
    <w:rsid w:val="006B7FF0"/>
    <w:rsid w:val="006C267A"/>
    <w:rsid w:val="006C30CF"/>
    <w:rsid w:val="006C4651"/>
    <w:rsid w:val="006C6099"/>
    <w:rsid w:val="006D0545"/>
    <w:rsid w:val="006F150A"/>
    <w:rsid w:val="006F1DE9"/>
    <w:rsid w:val="006F66EC"/>
    <w:rsid w:val="007024A8"/>
    <w:rsid w:val="007102AB"/>
    <w:rsid w:val="007108D1"/>
    <w:rsid w:val="00710A78"/>
    <w:rsid w:val="00713D98"/>
    <w:rsid w:val="00714574"/>
    <w:rsid w:val="00716351"/>
    <w:rsid w:val="007171F2"/>
    <w:rsid w:val="007205B6"/>
    <w:rsid w:val="00724C6E"/>
    <w:rsid w:val="00726DAD"/>
    <w:rsid w:val="0074054D"/>
    <w:rsid w:val="00743310"/>
    <w:rsid w:val="0074390D"/>
    <w:rsid w:val="0074581C"/>
    <w:rsid w:val="00746D3C"/>
    <w:rsid w:val="00754D0C"/>
    <w:rsid w:val="00755CEA"/>
    <w:rsid w:val="00760644"/>
    <w:rsid w:val="00763732"/>
    <w:rsid w:val="0078146D"/>
    <w:rsid w:val="00790902"/>
    <w:rsid w:val="007B5EC0"/>
    <w:rsid w:val="007C0599"/>
    <w:rsid w:val="007C0AB3"/>
    <w:rsid w:val="007C1E89"/>
    <w:rsid w:val="007C3ADA"/>
    <w:rsid w:val="007C6EAF"/>
    <w:rsid w:val="007C7EE0"/>
    <w:rsid w:val="007D1BB1"/>
    <w:rsid w:val="007D4A62"/>
    <w:rsid w:val="007D6274"/>
    <w:rsid w:val="007F5070"/>
    <w:rsid w:val="00804D49"/>
    <w:rsid w:val="00811DAA"/>
    <w:rsid w:val="008140DD"/>
    <w:rsid w:val="008142A2"/>
    <w:rsid w:val="008230C7"/>
    <w:rsid w:val="00825B10"/>
    <w:rsid w:val="00833715"/>
    <w:rsid w:val="00850BA7"/>
    <w:rsid w:val="00851706"/>
    <w:rsid w:val="008522A1"/>
    <w:rsid w:val="00860E9B"/>
    <w:rsid w:val="008619D2"/>
    <w:rsid w:val="00864812"/>
    <w:rsid w:val="00870BF8"/>
    <w:rsid w:val="00871431"/>
    <w:rsid w:val="00876FBE"/>
    <w:rsid w:val="0088500F"/>
    <w:rsid w:val="00885860"/>
    <w:rsid w:val="008B188E"/>
    <w:rsid w:val="008B51FA"/>
    <w:rsid w:val="008B551A"/>
    <w:rsid w:val="008B7FA6"/>
    <w:rsid w:val="008C3CA8"/>
    <w:rsid w:val="008D2A7D"/>
    <w:rsid w:val="008D3560"/>
    <w:rsid w:val="008D543F"/>
    <w:rsid w:val="008D74BC"/>
    <w:rsid w:val="008F3517"/>
    <w:rsid w:val="008F3B51"/>
    <w:rsid w:val="00904952"/>
    <w:rsid w:val="009113A6"/>
    <w:rsid w:val="009124ED"/>
    <w:rsid w:val="00912F4A"/>
    <w:rsid w:val="00914E57"/>
    <w:rsid w:val="00914F84"/>
    <w:rsid w:val="009310BB"/>
    <w:rsid w:val="00937AE9"/>
    <w:rsid w:val="0094046B"/>
    <w:rsid w:val="0094339C"/>
    <w:rsid w:val="00943E9F"/>
    <w:rsid w:val="0094700A"/>
    <w:rsid w:val="009470A5"/>
    <w:rsid w:val="0095163E"/>
    <w:rsid w:val="00960AD3"/>
    <w:rsid w:val="009615C4"/>
    <w:rsid w:val="0096549E"/>
    <w:rsid w:val="00967EEF"/>
    <w:rsid w:val="009810BD"/>
    <w:rsid w:val="0098267C"/>
    <w:rsid w:val="00983ECC"/>
    <w:rsid w:val="009853AB"/>
    <w:rsid w:val="009865FD"/>
    <w:rsid w:val="00990CF2"/>
    <w:rsid w:val="00990FBD"/>
    <w:rsid w:val="00996834"/>
    <w:rsid w:val="00996975"/>
    <w:rsid w:val="009A16C3"/>
    <w:rsid w:val="009A2BE4"/>
    <w:rsid w:val="009B06D5"/>
    <w:rsid w:val="009B40A3"/>
    <w:rsid w:val="009D2311"/>
    <w:rsid w:val="009D34DF"/>
    <w:rsid w:val="009D583B"/>
    <w:rsid w:val="009E3EA4"/>
    <w:rsid w:val="009E6C5F"/>
    <w:rsid w:val="009E7480"/>
    <w:rsid w:val="009F3007"/>
    <w:rsid w:val="00A0308B"/>
    <w:rsid w:val="00A066A6"/>
    <w:rsid w:val="00A12D0B"/>
    <w:rsid w:val="00A14E6F"/>
    <w:rsid w:val="00A2204A"/>
    <w:rsid w:val="00A22695"/>
    <w:rsid w:val="00A256CF"/>
    <w:rsid w:val="00A2633A"/>
    <w:rsid w:val="00A26399"/>
    <w:rsid w:val="00A264F8"/>
    <w:rsid w:val="00A27C3A"/>
    <w:rsid w:val="00A319CE"/>
    <w:rsid w:val="00A31CE0"/>
    <w:rsid w:val="00A32D41"/>
    <w:rsid w:val="00A409EA"/>
    <w:rsid w:val="00A4140F"/>
    <w:rsid w:val="00A514BA"/>
    <w:rsid w:val="00A54201"/>
    <w:rsid w:val="00A55D40"/>
    <w:rsid w:val="00A57DBB"/>
    <w:rsid w:val="00A61064"/>
    <w:rsid w:val="00A800F3"/>
    <w:rsid w:val="00A81F16"/>
    <w:rsid w:val="00A84DE7"/>
    <w:rsid w:val="00A90440"/>
    <w:rsid w:val="00A912E6"/>
    <w:rsid w:val="00A96BAD"/>
    <w:rsid w:val="00AA4AB4"/>
    <w:rsid w:val="00AA6170"/>
    <w:rsid w:val="00AB313E"/>
    <w:rsid w:val="00AB69A9"/>
    <w:rsid w:val="00AC4762"/>
    <w:rsid w:val="00AD3ABA"/>
    <w:rsid w:val="00AD5D61"/>
    <w:rsid w:val="00AE5053"/>
    <w:rsid w:val="00AE6C3C"/>
    <w:rsid w:val="00AF20DC"/>
    <w:rsid w:val="00AF3CFB"/>
    <w:rsid w:val="00AF5B57"/>
    <w:rsid w:val="00B01275"/>
    <w:rsid w:val="00B01F5B"/>
    <w:rsid w:val="00B11043"/>
    <w:rsid w:val="00B12828"/>
    <w:rsid w:val="00B12EF7"/>
    <w:rsid w:val="00B1379A"/>
    <w:rsid w:val="00B20F52"/>
    <w:rsid w:val="00B2609B"/>
    <w:rsid w:val="00B26729"/>
    <w:rsid w:val="00B42C09"/>
    <w:rsid w:val="00B43126"/>
    <w:rsid w:val="00B456BF"/>
    <w:rsid w:val="00B45828"/>
    <w:rsid w:val="00B46634"/>
    <w:rsid w:val="00B47EDF"/>
    <w:rsid w:val="00B53E4D"/>
    <w:rsid w:val="00B625FC"/>
    <w:rsid w:val="00B66749"/>
    <w:rsid w:val="00B66E78"/>
    <w:rsid w:val="00B753B0"/>
    <w:rsid w:val="00B75CEA"/>
    <w:rsid w:val="00B82B42"/>
    <w:rsid w:val="00B84693"/>
    <w:rsid w:val="00B90DAA"/>
    <w:rsid w:val="00B929A3"/>
    <w:rsid w:val="00B9451E"/>
    <w:rsid w:val="00B95436"/>
    <w:rsid w:val="00BB167E"/>
    <w:rsid w:val="00BB35B3"/>
    <w:rsid w:val="00BB3868"/>
    <w:rsid w:val="00BC224E"/>
    <w:rsid w:val="00BC46F3"/>
    <w:rsid w:val="00BD1937"/>
    <w:rsid w:val="00BD5D44"/>
    <w:rsid w:val="00BF1E99"/>
    <w:rsid w:val="00BF37CE"/>
    <w:rsid w:val="00C04693"/>
    <w:rsid w:val="00C0735D"/>
    <w:rsid w:val="00C116DA"/>
    <w:rsid w:val="00C12432"/>
    <w:rsid w:val="00C1275C"/>
    <w:rsid w:val="00C129B8"/>
    <w:rsid w:val="00C129D0"/>
    <w:rsid w:val="00C12D98"/>
    <w:rsid w:val="00C16E44"/>
    <w:rsid w:val="00C274A5"/>
    <w:rsid w:val="00C31EEA"/>
    <w:rsid w:val="00C32864"/>
    <w:rsid w:val="00C37E33"/>
    <w:rsid w:val="00C406A7"/>
    <w:rsid w:val="00C42F34"/>
    <w:rsid w:val="00C442C0"/>
    <w:rsid w:val="00C44BC4"/>
    <w:rsid w:val="00C45783"/>
    <w:rsid w:val="00C476A0"/>
    <w:rsid w:val="00C47B21"/>
    <w:rsid w:val="00C54270"/>
    <w:rsid w:val="00C646B5"/>
    <w:rsid w:val="00C716E0"/>
    <w:rsid w:val="00C731F2"/>
    <w:rsid w:val="00C77348"/>
    <w:rsid w:val="00C9190E"/>
    <w:rsid w:val="00C96C6A"/>
    <w:rsid w:val="00CA04DA"/>
    <w:rsid w:val="00CA29BD"/>
    <w:rsid w:val="00CC2F66"/>
    <w:rsid w:val="00CC442D"/>
    <w:rsid w:val="00CC4BE6"/>
    <w:rsid w:val="00CD3EC3"/>
    <w:rsid w:val="00CE25B8"/>
    <w:rsid w:val="00CE6020"/>
    <w:rsid w:val="00CF25C1"/>
    <w:rsid w:val="00CF7180"/>
    <w:rsid w:val="00CF7713"/>
    <w:rsid w:val="00D02372"/>
    <w:rsid w:val="00D1276B"/>
    <w:rsid w:val="00D159C1"/>
    <w:rsid w:val="00D1623B"/>
    <w:rsid w:val="00D1722F"/>
    <w:rsid w:val="00D20A15"/>
    <w:rsid w:val="00D223B2"/>
    <w:rsid w:val="00D256D2"/>
    <w:rsid w:val="00D3620C"/>
    <w:rsid w:val="00D403F2"/>
    <w:rsid w:val="00D40FE3"/>
    <w:rsid w:val="00D43D60"/>
    <w:rsid w:val="00D45146"/>
    <w:rsid w:val="00D45CDD"/>
    <w:rsid w:val="00D52437"/>
    <w:rsid w:val="00D52FA6"/>
    <w:rsid w:val="00D560E1"/>
    <w:rsid w:val="00D57538"/>
    <w:rsid w:val="00D57AF9"/>
    <w:rsid w:val="00D61850"/>
    <w:rsid w:val="00D618F2"/>
    <w:rsid w:val="00D63338"/>
    <w:rsid w:val="00D66732"/>
    <w:rsid w:val="00D842AB"/>
    <w:rsid w:val="00D90391"/>
    <w:rsid w:val="00D948D0"/>
    <w:rsid w:val="00D94935"/>
    <w:rsid w:val="00D97B3F"/>
    <w:rsid w:val="00DA347E"/>
    <w:rsid w:val="00DA5454"/>
    <w:rsid w:val="00DB5247"/>
    <w:rsid w:val="00DB7C68"/>
    <w:rsid w:val="00DB7DB0"/>
    <w:rsid w:val="00DD314C"/>
    <w:rsid w:val="00DF404B"/>
    <w:rsid w:val="00E0558C"/>
    <w:rsid w:val="00E12580"/>
    <w:rsid w:val="00E127AB"/>
    <w:rsid w:val="00E134B3"/>
    <w:rsid w:val="00E15021"/>
    <w:rsid w:val="00E23DD9"/>
    <w:rsid w:val="00E25DBB"/>
    <w:rsid w:val="00E34A6E"/>
    <w:rsid w:val="00E37666"/>
    <w:rsid w:val="00E37A08"/>
    <w:rsid w:val="00E47654"/>
    <w:rsid w:val="00E47BCD"/>
    <w:rsid w:val="00E47EC2"/>
    <w:rsid w:val="00E550F5"/>
    <w:rsid w:val="00E60B9C"/>
    <w:rsid w:val="00E779FD"/>
    <w:rsid w:val="00E8602E"/>
    <w:rsid w:val="00E909F9"/>
    <w:rsid w:val="00E94CB1"/>
    <w:rsid w:val="00E9534E"/>
    <w:rsid w:val="00E960F1"/>
    <w:rsid w:val="00EA1B4D"/>
    <w:rsid w:val="00ED206C"/>
    <w:rsid w:val="00EE0433"/>
    <w:rsid w:val="00EE28F9"/>
    <w:rsid w:val="00EE324E"/>
    <w:rsid w:val="00EE3A4B"/>
    <w:rsid w:val="00EF0283"/>
    <w:rsid w:val="00EF0E6E"/>
    <w:rsid w:val="00EF1192"/>
    <w:rsid w:val="00EF62A1"/>
    <w:rsid w:val="00EF673D"/>
    <w:rsid w:val="00EF71B3"/>
    <w:rsid w:val="00F00FE0"/>
    <w:rsid w:val="00F068D0"/>
    <w:rsid w:val="00F13E08"/>
    <w:rsid w:val="00F20AA5"/>
    <w:rsid w:val="00F2253C"/>
    <w:rsid w:val="00F22F7A"/>
    <w:rsid w:val="00F2474F"/>
    <w:rsid w:val="00F33682"/>
    <w:rsid w:val="00F363B1"/>
    <w:rsid w:val="00F3669A"/>
    <w:rsid w:val="00F42D77"/>
    <w:rsid w:val="00F52C58"/>
    <w:rsid w:val="00F52E75"/>
    <w:rsid w:val="00F65E54"/>
    <w:rsid w:val="00F77F4F"/>
    <w:rsid w:val="00F820F8"/>
    <w:rsid w:val="00F84E3D"/>
    <w:rsid w:val="00F92A08"/>
    <w:rsid w:val="00F9424D"/>
    <w:rsid w:val="00FA04BB"/>
    <w:rsid w:val="00FA644E"/>
    <w:rsid w:val="00FB0AFE"/>
    <w:rsid w:val="00FB78AD"/>
    <w:rsid w:val="00FC3225"/>
    <w:rsid w:val="00FC4109"/>
    <w:rsid w:val="00FC7BF7"/>
    <w:rsid w:val="00FD5027"/>
    <w:rsid w:val="00FE0A28"/>
    <w:rsid w:val="00FE137C"/>
    <w:rsid w:val="00FE7E56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E5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41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Без интервала2"/>
    <w:uiPriority w:val="1"/>
    <w:qFormat/>
    <w:rsid w:val="00C96C6A"/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96C6A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397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729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C116DA"/>
    <w:rPr>
      <w:rFonts w:ascii="Calibri" w:hAnsi="Calibri" w:cs="Calibri"/>
      <w:sz w:val="22"/>
      <w:szCs w:val="22"/>
    </w:rPr>
  </w:style>
  <w:style w:type="character" w:styleId="a7">
    <w:name w:val="Strong"/>
    <w:qFormat/>
    <w:rsid w:val="008B551A"/>
    <w:rPr>
      <w:b/>
      <w:bCs/>
    </w:rPr>
  </w:style>
  <w:style w:type="paragraph" w:customStyle="1" w:styleId="3">
    <w:name w:val="Без интервала3"/>
    <w:rsid w:val="0048537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3F30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0958A7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0958A7"/>
  </w:style>
  <w:style w:type="paragraph" w:styleId="a9">
    <w:name w:val="List Paragraph"/>
    <w:basedOn w:val="a"/>
    <w:uiPriority w:val="34"/>
    <w:qFormat/>
    <w:rsid w:val="000958A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B608D"/>
    <w:rPr>
      <w:color w:val="0000FF" w:themeColor="hyperlink"/>
      <w:u w:val="single"/>
    </w:rPr>
  </w:style>
  <w:style w:type="paragraph" w:customStyle="1" w:styleId="ConsPlusNormal">
    <w:name w:val="ConsPlusNormal"/>
    <w:rsid w:val="004B60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DA5454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E5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C41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Без интервала2"/>
    <w:uiPriority w:val="1"/>
    <w:qFormat/>
    <w:rsid w:val="00C96C6A"/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96C6A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397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729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C116DA"/>
    <w:rPr>
      <w:rFonts w:ascii="Calibri" w:hAnsi="Calibri" w:cs="Calibri"/>
      <w:sz w:val="22"/>
      <w:szCs w:val="22"/>
    </w:rPr>
  </w:style>
  <w:style w:type="character" w:styleId="a7">
    <w:name w:val="Strong"/>
    <w:qFormat/>
    <w:rsid w:val="008B551A"/>
    <w:rPr>
      <w:b/>
      <w:bCs/>
    </w:rPr>
  </w:style>
  <w:style w:type="paragraph" w:customStyle="1" w:styleId="3">
    <w:name w:val="Без интервала3"/>
    <w:rsid w:val="0048537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3F30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0958A7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0958A7"/>
  </w:style>
  <w:style w:type="paragraph" w:styleId="a9">
    <w:name w:val="List Paragraph"/>
    <w:basedOn w:val="a"/>
    <w:uiPriority w:val="34"/>
    <w:qFormat/>
    <w:rsid w:val="000958A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B608D"/>
    <w:rPr>
      <w:color w:val="0000FF" w:themeColor="hyperlink"/>
      <w:u w:val="single"/>
    </w:rPr>
  </w:style>
  <w:style w:type="paragraph" w:customStyle="1" w:styleId="ConsPlusNormal">
    <w:name w:val="ConsPlusNormal"/>
    <w:rsid w:val="004B60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DA5454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9260-9464-43A1-828C-79F83FAC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9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Лавренчук</cp:lastModifiedBy>
  <cp:revision>44</cp:revision>
  <cp:lastPrinted>2019-04-25T06:31:00Z</cp:lastPrinted>
  <dcterms:created xsi:type="dcterms:W3CDTF">2019-04-04T07:44:00Z</dcterms:created>
  <dcterms:modified xsi:type="dcterms:W3CDTF">2019-04-25T14:37:00Z</dcterms:modified>
</cp:coreProperties>
</file>